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0D8" w:rsidRPr="00D46242" w:rsidRDefault="00CA1FB6" w:rsidP="00F940D8">
      <w:pPr>
        <w:tabs>
          <w:tab w:val="left" w:pos="3828"/>
        </w:tabs>
        <w:spacing w:before="100" w:beforeAutospacing="1"/>
        <w:jc w:val="both"/>
        <w:rPr>
          <w:sz w:val="28"/>
          <w:szCs w:val="28"/>
          <w:lang w:eastAsia="ru-RU"/>
        </w:rPr>
      </w:pPr>
      <w:r>
        <w:rPr>
          <w:noProof/>
          <w:sz w:val="28"/>
          <w:szCs w:val="28"/>
          <w:lang w:eastAsia="ru-RU"/>
        </w:rPr>
        <w:drawing>
          <wp:inline distT="0" distB="0" distL="0" distR="0">
            <wp:extent cx="5940425" cy="817689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изика 0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8176895"/>
                    </a:xfrm>
                    <a:prstGeom prst="rect">
                      <a:avLst/>
                    </a:prstGeom>
                  </pic:spPr>
                </pic:pic>
              </a:graphicData>
            </a:graphic>
          </wp:inline>
        </w:drawing>
      </w:r>
    </w:p>
    <w:p w:rsidR="00F940D8" w:rsidRPr="00D46242" w:rsidRDefault="00F940D8" w:rsidP="00F940D8">
      <w:pPr>
        <w:tabs>
          <w:tab w:val="left" w:pos="3828"/>
        </w:tabs>
        <w:spacing w:before="100" w:beforeAutospacing="1"/>
        <w:jc w:val="both"/>
        <w:rPr>
          <w:sz w:val="28"/>
          <w:szCs w:val="28"/>
          <w:lang w:eastAsia="ru-RU"/>
        </w:rPr>
      </w:pPr>
    </w:p>
    <w:p w:rsidR="00F7343F" w:rsidRDefault="00F7343F" w:rsidP="00740D4C">
      <w:pPr>
        <w:jc w:val="center"/>
        <w:rPr>
          <w:b/>
          <w:position w:val="2"/>
        </w:rPr>
      </w:pPr>
    </w:p>
    <w:p w:rsidR="00F7343F" w:rsidRDefault="00F7343F" w:rsidP="00740D4C">
      <w:pPr>
        <w:jc w:val="center"/>
        <w:rPr>
          <w:b/>
          <w:position w:val="2"/>
        </w:rPr>
      </w:pPr>
    </w:p>
    <w:p w:rsidR="00CA1FB6" w:rsidRDefault="00CA1FB6" w:rsidP="00740D4C">
      <w:pPr>
        <w:jc w:val="center"/>
        <w:rPr>
          <w:b/>
          <w:position w:val="2"/>
        </w:rPr>
      </w:pPr>
    </w:p>
    <w:p w:rsidR="00740D4C" w:rsidRPr="00F37791" w:rsidRDefault="00740D4C" w:rsidP="00740D4C">
      <w:pPr>
        <w:jc w:val="center"/>
        <w:rPr>
          <w:b/>
          <w:position w:val="2"/>
        </w:rPr>
      </w:pPr>
      <w:bookmarkStart w:id="0" w:name="_GoBack"/>
      <w:bookmarkEnd w:id="0"/>
      <w:r w:rsidRPr="00F37791">
        <w:rPr>
          <w:b/>
          <w:position w:val="2"/>
        </w:rPr>
        <w:lastRenderedPageBreak/>
        <w:t>Пояснительная записка</w:t>
      </w:r>
    </w:p>
    <w:p w:rsidR="00740D4C" w:rsidRPr="00F37791" w:rsidRDefault="00740D4C" w:rsidP="00740D4C">
      <w:pPr>
        <w:jc w:val="center"/>
        <w:rPr>
          <w:b/>
          <w:position w:val="2"/>
        </w:rPr>
      </w:pPr>
    </w:p>
    <w:p w:rsidR="00740D4C" w:rsidRPr="00F37791" w:rsidRDefault="00740D4C" w:rsidP="00740D4C">
      <w:pPr>
        <w:rPr>
          <w:lang w:eastAsia="ru-RU"/>
        </w:rPr>
      </w:pPr>
      <w:r w:rsidRPr="00F37791">
        <w:rPr>
          <w:position w:val="2"/>
        </w:rPr>
        <w:t xml:space="preserve">Целью изучения курса является: </w:t>
      </w:r>
      <w:r w:rsidRPr="00F37791">
        <w:rPr>
          <w:bCs/>
          <w:iCs/>
          <w:lang w:eastAsia="ru-RU"/>
        </w:rPr>
        <w:t xml:space="preserve">развитие </w:t>
      </w:r>
      <w:r w:rsidRPr="00F37791">
        <w:rPr>
          <w:lang w:eastAsia="ru-RU"/>
        </w:rPr>
        <w:t>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740D4C" w:rsidRPr="00F37791" w:rsidRDefault="00740D4C" w:rsidP="00740D4C">
      <w:pPr>
        <w:pStyle w:val="NoSpacing1"/>
      </w:pPr>
      <w:r w:rsidRPr="00F37791">
        <w:t xml:space="preserve">Задачи курса:        </w:t>
      </w:r>
    </w:p>
    <w:p w:rsidR="00740D4C" w:rsidRPr="00F37791" w:rsidRDefault="00740D4C" w:rsidP="00DA3E6B">
      <w:pPr>
        <w:pStyle w:val="NoSpacing1"/>
      </w:pPr>
      <w:r w:rsidRPr="00F37791">
        <w:t>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740D4C" w:rsidRPr="00F37791" w:rsidRDefault="00740D4C" w:rsidP="00DA3E6B">
      <w:pPr>
        <w:pStyle w:val="NoSpacing1"/>
        <w:rPr>
          <w:color w:val="000000"/>
        </w:rPr>
      </w:pPr>
      <w:r w:rsidRPr="00F37791">
        <w:rPr>
          <w:color w:val="000000"/>
        </w:rPr>
        <w:t xml:space="preserve">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овладение понятийным аппаратом и символическим языком физики; </w:t>
      </w:r>
    </w:p>
    <w:p w:rsidR="00740D4C" w:rsidRPr="00F37791" w:rsidRDefault="00740D4C" w:rsidP="00DA3E6B">
      <w:pPr>
        <w:tabs>
          <w:tab w:val="left" w:pos="284"/>
        </w:tabs>
        <w:jc w:val="both"/>
        <w:rPr>
          <w:color w:val="000000"/>
          <w:lang w:eastAsia="ru-RU"/>
        </w:rPr>
      </w:pPr>
      <w:r w:rsidRPr="00F37791">
        <w:rPr>
          <w:color w:val="000000"/>
          <w:lang w:eastAsia="ru-RU"/>
        </w:rPr>
        <w:t>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740D4C" w:rsidRPr="00F37791" w:rsidRDefault="00740D4C" w:rsidP="00DA3E6B">
      <w:pPr>
        <w:tabs>
          <w:tab w:val="left" w:pos="284"/>
        </w:tabs>
        <w:jc w:val="both"/>
        <w:rPr>
          <w:color w:val="000000"/>
          <w:lang w:eastAsia="ru-RU"/>
        </w:rPr>
      </w:pPr>
      <w:r w:rsidRPr="00F37791">
        <w:rPr>
          <w:color w:val="000000"/>
          <w:lang w:eastAsia="ru-RU"/>
        </w:rPr>
        <w:t>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740D4C" w:rsidRPr="00F37791" w:rsidRDefault="00740D4C" w:rsidP="00DA3E6B">
      <w:pPr>
        <w:tabs>
          <w:tab w:val="left" w:pos="284"/>
        </w:tabs>
        <w:jc w:val="both"/>
        <w:rPr>
          <w:color w:val="000000"/>
          <w:lang w:eastAsia="ru-RU"/>
        </w:rPr>
      </w:pPr>
      <w:r w:rsidRPr="00F37791">
        <w:rPr>
          <w:color w:val="000000"/>
          <w:lang w:eastAsia="ru-RU"/>
        </w:rPr>
        <w:t xml:space="preserve">осознание необходимости применения достижений физики и технологий для рационального природопользования; </w:t>
      </w:r>
    </w:p>
    <w:p w:rsidR="00740D4C" w:rsidRPr="00F37791" w:rsidRDefault="00740D4C" w:rsidP="00DA3E6B">
      <w:pPr>
        <w:tabs>
          <w:tab w:val="left" w:pos="284"/>
        </w:tabs>
        <w:jc w:val="both"/>
        <w:rPr>
          <w:color w:val="000000"/>
          <w:lang w:eastAsia="ru-RU"/>
        </w:rPr>
      </w:pPr>
      <w:r w:rsidRPr="00F37791">
        <w:rPr>
          <w:color w:val="000000"/>
          <w:lang w:eastAsia="ru-RU"/>
        </w:rPr>
        <w:t>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740D4C" w:rsidRPr="00F37791" w:rsidRDefault="00740D4C" w:rsidP="00DA3E6B">
      <w:pPr>
        <w:tabs>
          <w:tab w:val="left" w:pos="284"/>
        </w:tabs>
        <w:jc w:val="both"/>
        <w:rPr>
          <w:color w:val="000000"/>
          <w:lang w:eastAsia="ru-RU"/>
        </w:rPr>
      </w:pPr>
      <w:r w:rsidRPr="00F37791">
        <w:rPr>
          <w:color w:val="000000"/>
          <w:lang w:eastAsia="ru-RU"/>
        </w:rPr>
        <w:t>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B12C80" w:rsidRPr="00B12C80" w:rsidRDefault="00B12C80" w:rsidP="00B12C80">
      <w:pPr>
        <w:tabs>
          <w:tab w:val="left" w:pos="284"/>
        </w:tabs>
        <w:jc w:val="center"/>
        <w:rPr>
          <w:b/>
        </w:rPr>
      </w:pPr>
      <w:r w:rsidRPr="00B12C80">
        <w:rPr>
          <w:b/>
        </w:rPr>
        <w:t>Личностные результаты освоения курса:</w:t>
      </w:r>
    </w:p>
    <w:p w:rsidR="00740D4C" w:rsidRPr="00F37791" w:rsidRDefault="00B12C80" w:rsidP="00740D4C">
      <w:pPr>
        <w:tabs>
          <w:tab w:val="left" w:pos="284"/>
        </w:tabs>
        <w:jc w:val="both"/>
        <w:rPr>
          <w:color w:val="000000"/>
          <w:lang w:eastAsia="ru-RU"/>
        </w:rPr>
      </w:pPr>
      <w:r>
        <w:t xml:space="preserve"> Сформированность познавательных интересов на основе развития интеллектуальных и творческих способностей обучающихся; 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 Самостоятельность в приобретении новых знаний и практических умений; Готовность к выбору жизненного пути в соответствии с собственными интересами и возможностями; Мотивация образовательной деятельности школьников на основе личностно ориентированного подхода; Формирование ценностных отношений друг к другу, учителю, авторам открытий и изобретений, результатам обучения.</w:t>
      </w:r>
    </w:p>
    <w:p w:rsidR="00740D4C" w:rsidRPr="00F37791" w:rsidRDefault="00740D4C" w:rsidP="00740D4C">
      <w:pPr>
        <w:ind w:firstLine="709"/>
        <w:jc w:val="center"/>
        <w:rPr>
          <w:i/>
        </w:rPr>
      </w:pPr>
      <w:r w:rsidRPr="00F37791">
        <w:rPr>
          <w:b/>
        </w:rPr>
        <w:t>Метапредметные результаты освоения курса</w:t>
      </w:r>
      <w:r w:rsidR="00B12C80">
        <w:rPr>
          <w:b/>
        </w:rPr>
        <w:t>:</w:t>
      </w:r>
    </w:p>
    <w:p w:rsidR="00740D4C" w:rsidRPr="00F37791" w:rsidRDefault="00740D4C" w:rsidP="00740D4C">
      <w:pPr>
        <w:pStyle w:val="a4"/>
        <w:jc w:val="both"/>
      </w:pPr>
    </w:p>
    <w:p w:rsidR="00740D4C" w:rsidRPr="00F37791" w:rsidRDefault="00740D4C" w:rsidP="00740D4C">
      <w:pPr>
        <w:pStyle w:val="Standard"/>
        <w:ind w:firstLine="709"/>
        <w:jc w:val="both"/>
        <w:rPr>
          <w:rFonts w:cs="Times New Roman"/>
          <w:b/>
          <w:bCs/>
          <w:i/>
          <w:iCs/>
        </w:rPr>
      </w:pPr>
      <w:r w:rsidRPr="00F37791">
        <w:rPr>
          <w:rFonts w:cs="Times New Roman"/>
          <w:b/>
          <w:bCs/>
          <w:i/>
          <w:iCs/>
        </w:rPr>
        <w:t>Регулятивные УУД:</w:t>
      </w:r>
    </w:p>
    <w:p w:rsidR="00740D4C" w:rsidRPr="00F37791" w:rsidRDefault="00740D4C" w:rsidP="00740D4C">
      <w:pPr>
        <w:pStyle w:val="Standard"/>
        <w:tabs>
          <w:tab w:val="left" w:pos="1134"/>
        </w:tabs>
        <w:ind w:firstLine="709"/>
        <w:jc w:val="both"/>
        <w:rPr>
          <w:rFonts w:cs="Times New Roman"/>
        </w:rPr>
      </w:pPr>
      <w:r w:rsidRPr="00F37791">
        <w:rPr>
          <w:rFonts w:cs="Times New Roman"/>
        </w:rPr>
        <w:t>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740D4C" w:rsidRPr="00F37791" w:rsidRDefault="00740D4C" w:rsidP="00740D4C">
      <w:pPr>
        <w:pStyle w:val="Standard"/>
        <w:tabs>
          <w:tab w:val="left" w:pos="1134"/>
        </w:tabs>
        <w:ind w:firstLine="709"/>
        <w:jc w:val="both"/>
        <w:rPr>
          <w:rFonts w:cs="Times New Roman"/>
        </w:rPr>
      </w:pPr>
      <w:r w:rsidRPr="00F37791">
        <w:rPr>
          <w:rFonts w:cs="Times New Roman"/>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740D4C" w:rsidRPr="00F37791" w:rsidRDefault="00740D4C" w:rsidP="00740D4C">
      <w:pPr>
        <w:pStyle w:val="Standard"/>
        <w:tabs>
          <w:tab w:val="left" w:pos="1134"/>
        </w:tabs>
        <w:ind w:firstLine="709"/>
        <w:jc w:val="both"/>
        <w:rPr>
          <w:rFonts w:cs="Times New Roman"/>
        </w:rPr>
      </w:pPr>
      <w:r w:rsidRPr="00F37791">
        <w:rPr>
          <w:rFonts w:cs="Times New Roman"/>
        </w:rPr>
        <w:lastRenderedPageBreak/>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40D4C" w:rsidRPr="00F37791" w:rsidRDefault="00740D4C" w:rsidP="00740D4C">
      <w:pPr>
        <w:pStyle w:val="Standard"/>
        <w:tabs>
          <w:tab w:val="left" w:pos="1134"/>
        </w:tabs>
        <w:ind w:firstLine="709"/>
        <w:jc w:val="both"/>
        <w:rPr>
          <w:rFonts w:cs="Times New Roman"/>
        </w:rPr>
      </w:pPr>
      <w:r w:rsidRPr="00F37791">
        <w:rPr>
          <w:rFonts w:cs="Times New Roman"/>
        </w:rPr>
        <w:t>4. Умение оценивать правильность выполнения учебной задачи, собственные возможности ее решения.</w:t>
      </w:r>
    </w:p>
    <w:p w:rsidR="00740D4C" w:rsidRPr="00F37791" w:rsidRDefault="00740D4C" w:rsidP="00740D4C">
      <w:pPr>
        <w:pStyle w:val="Standard"/>
        <w:tabs>
          <w:tab w:val="left" w:pos="1134"/>
        </w:tabs>
        <w:ind w:firstLine="709"/>
        <w:jc w:val="both"/>
        <w:rPr>
          <w:rFonts w:cs="Times New Roman"/>
        </w:rPr>
      </w:pPr>
      <w:r w:rsidRPr="00F37791">
        <w:rPr>
          <w:rFonts w:cs="Times New Roman"/>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144521" w:rsidRPr="00F37791" w:rsidRDefault="00144521" w:rsidP="00740D4C">
      <w:pPr>
        <w:pStyle w:val="Standard"/>
        <w:tabs>
          <w:tab w:val="left" w:pos="1134"/>
        </w:tabs>
        <w:ind w:firstLine="709"/>
        <w:jc w:val="both"/>
        <w:rPr>
          <w:rFonts w:cs="Times New Roman"/>
        </w:rPr>
      </w:pPr>
    </w:p>
    <w:p w:rsidR="00740D4C" w:rsidRPr="00F37791" w:rsidRDefault="00740D4C" w:rsidP="00740D4C">
      <w:pPr>
        <w:pStyle w:val="Standard"/>
        <w:tabs>
          <w:tab w:val="left" w:pos="993"/>
        </w:tabs>
        <w:ind w:firstLine="709"/>
        <w:jc w:val="both"/>
        <w:rPr>
          <w:rFonts w:cs="Times New Roman"/>
          <w:b/>
          <w:bCs/>
          <w:i/>
          <w:iCs/>
        </w:rPr>
      </w:pPr>
      <w:r w:rsidRPr="00F37791">
        <w:rPr>
          <w:rFonts w:cs="Times New Roman"/>
          <w:b/>
          <w:bCs/>
          <w:i/>
          <w:iCs/>
        </w:rPr>
        <w:t>Познавательные УУД</w:t>
      </w:r>
    </w:p>
    <w:p w:rsidR="00740D4C" w:rsidRPr="00F37791" w:rsidRDefault="00740D4C" w:rsidP="00740D4C">
      <w:pPr>
        <w:pStyle w:val="Standard"/>
        <w:tabs>
          <w:tab w:val="left" w:pos="1134"/>
        </w:tabs>
        <w:ind w:firstLine="709"/>
        <w:jc w:val="both"/>
        <w:rPr>
          <w:rFonts w:cs="Times New Roman"/>
        </w:rPr>
      </w:pPr>
      <w:r w:rsidRPr="00F37791">
        <w:rPr>
          <w:rFonts w:cs="Times New Roman"/>
        </w:rPr>
        <w:t>1.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740D4C" w:rsidRPr="00F37791" w:rsidRDefault="00740D4C" w:rsidP="00740D4C">
      <w:pPr>
        <w:pStyle w:val="Standard"/>
        <w:tabs>
          <w:tab w:val="left" w:pos="1134"/>
        </w:tabs>
        <w:ind w:firstLine="709"/>
        <w:jc w:val="both"/>
        <w:rPr>
          <w:rFonts w:cs="Times New Roman"/>
        </w:rPr>
      </w:pPr>
      <w:r w:rsidRPr="00F37791">
        <w:rPr>
          <w:rFonts w:cs="Times New Roman"/>
        </w:rPr>
        <w:t xml:space="preserve">2. Умение создавать, применять и преобразовывать знаки и символы, модели и схемы для решения учебных и познавательных задач.  </w:t>
      </w:r>
    </w:p>
    <w:p w:rsidR="00740D4C" w:rsidRPr="00F37791" w:rsidRDefault="00740D4C" w:rsidP="00740D4C">
      <w:pPr>
        <w:pStyle w:val="Standard"/>
        <w:tabs>
          <w:tab w:val="left" w:pos="1134"/>
        </w:tabs>
        <w:ind w:firstLine="709"/>
        <w:jc w:val="both"/>
        <w:rPr>
          <w:rFonts w:cs="Times New Roman"/>
        </w:rPr>
      </w:pPr>
      <w:r w:rsidRPr="00F37791">
        <w:rPr>
          <w:rFonts w:cs="Times New Roman"/>
        </w:rPr>
        <w:t>3. Смысловое чтение.</w:t>
      </w:r>
    </w:p>
    <w:p w:rsidR="00740D4C" w:rsidRPr="00F37791" w:rsidRDefault="00740D4C" w:rsidP="00740D4C">
      <w:pPr>
        <w:pStyle w:val="Standard"/>
        <w:tabs>
          <w:tab w:val="left" w:pos="1134"/>
        </w:tabs>
        <w:ind w:firstLine="709"/>
        <w:jc w:val="both"/>
        <w:rPr>
          <w:rFonts w:cs="Times New Roman"/>
        </w:rPr>
      </w:pPr>
      <w:r w:rsidRPr="00F37791">
        <w:rPr>
          <w:rFonts w:cs="Times New Roman"/>
        </w:rPr>
        <w:t>4.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740D4C" w:rsidRPr="00F37791" w:rsidRDefault="00740D4C" w:rsidP="00740D4C">
      <w:pPr>
        <w:pStyle w:val="Standard"/>
        <w:ind w:firstLine="709"/>
        <w:jc w:val="both"/>
        <w:rPr>
          <w:rFonts w:cs="Times New Roman"/>
        </w:rPr>
      </w:pPr>
      <w:r w:rsidRPr="00F37791">
        <w:rPr>
          <w:rFonts w:cs="Times New Roman"/>
        </w:rPr>
        <w:t>5. Развитие мотивации к овладению культурой активного использования справочников и других поисковых систем.</w:t>
      </w:r>
    </w:p>
    <w:p w:rsidR="00144521" w:rsidRPr="00F37791" w:rsidRDefault="00144521" w:rsidP="00740D4C">
      <w:pPr>
        <w:pStyle w:val="Standard"/>
        <w:ind w:firstLine="709"/>
        <w:jc w:val="both"/>
        <w:rPr>
          <w:rFonts w:cs="Times New Roman"/>
        </w:rPr>
      </w:pPr>
    </w:p>
    <w:p w:rsidR="00740D4C" w:rsidRPr="00F37791" w:rsidRDefault="00740D4C" w:rsidP="00740D4C">
      <w:pPr>
        <w:pStyle w:val="Standard"/>
        <w:tabs>
          <w:tab w:val="left" w:pos="993"/>
        </w:tabs>
        <w:ind w:firstLine="709"/>
        <w:jc w:val="both"/>
        <w:rPr>
          <w:rFonts w:cs="Times New Roman"/>
          <w:b/>
          <w:bCs/>
          <w:i/>
          <w:iCs/>
        </w:rPr>
      </w:pPr>
      <w:r w:rsidRPr="00F37791">
        <w:rPr>
          <w:rFonts w:cs="Times New Roman"/>
          <w:b/>
          <w:bCs/>
          <w:i/>
          <w:iCs/>
        </w:rPr>
        <w:t>Коммуникативные УУД</w:t>
      </w:r>
    </w:p>
    <w:p w:rsidR="00740D4C" w:rsidRPr="00F37791" w:rsidRDefault="00740D4C" w:rsidP="00740D4C">
      <w:pPr>
        <w:pStyle w:val="a5"/>
        <w:tabs>
          <w:tab w:val="left" w:pos="426"/>
          <w:tab w:val="left" w:pos="993"/>
        </w:tabs>
        <w:ind w:left="0" w:firstLine="709"/>
        <w:jc w:val="both"/>
      </w:pPr>
      <w:r w:rsidRPr="00F37791">
        <w:t>1.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740D4C" w:rsidRPr="00F37791" w:rsidRDefault="00740D4C" w:rsidP="00740D4C">
      <w:pPr>
        <w:pStyle w:val="Standard"/>
        <w:tabs>
          <w:tab w:val="left" w:pos="142"/>
        </w:tabs>
        <w:ind w:firstLine="709"/>
        <w:jc w:val="both"/>
        <w:rPr>
          <w:rFonts w:cs="Times New Roman"/>
        </w:rPr>
      </w:pPr>
      <w:r w:rsidRPr="00F37791">
        <w:rPr>
          <w:rFonts w:cs="Times New Roman"/>
        </w:rPr>
        <w:t>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740D4C" w:rsidRPr="00F37791" w:rsidRDefault="00740D4C" w:rsidP="00740D4C">
      <w:pPr>
        <w:pStyle w:val="Standard"/>
        <w:tabs>
          <w:tab w:val="left" w:pos="993"/>
        </w:tabs>
        <w:ind w:firstLine="709"/>
        <w:jc w:val="both"/>
        <w:rPr>
          <w:rFonts w:cs="Times New Roman"/>
        </w:rPr>
      </w:pPr>
      <w:r w:rsidRPr="00F37791">
        <w:rPr>
          <w:rFonts w:cs="Times New Roman"/>
        </w:rPr>
        <w:t>3.</w:t>
      </w:r>
      <w:r w:rsidRPr="00F37791">
        <w:rPr>
          <w:rFonts w:cs="Times New Roman"/>
          <w:lang w:val="en-US"/>
        </w:rPr>
        <w:t> </w:t>
      </w:r>
      <w:r w:rsidRPr="00F37791">
        <w:rPr>
          <w:rFonts w:cs="Times New Roman"/>
        </w:rPr>
        <w:t>Формирование и развитие компетентности в области использования информационно-коммуникационных технологий (далее – ИКТ).</w:t>
      </w:r>
    </w:p>
    <w:p w:rsidR="00B12C80" w:rsidRPr="00F37791" w:rsidRDefault="00B12C80" w:rsidP="00B12C80">
      <w:pPr>
        <w:tabs>
          <w:tab w:val="left" w:pos="3735"/>
        </w:tabs>
        <w:jc w:val="center"/>
        <w:rPr>
          <w:b/>
          <w:iCs/>
        </w:rPr>
      </w:pPr>
      <w:r w:rsidRPr="00F37791">
        <w:rPr>
          <w:b/>
          <w:iCs/>
        </w:rPr>
        <w:t>Предметные результаты освоения курса</w:t>
      </w:r>
    </w:p>
    <w:p w:rsidR="00B12C80" w:rsidRPr="00F37791" w:rsidRDefault="00B12C80" w:rsidP="00B12C80">
      <w:pPr>
        <w:pStyle w:val="a4"/>
        <w:jc w:val="both"/>
      </w:pPr>
      <w:r w:rsidRPr="00F37791">
        <w:t xml:space="preserve">Учащийся научится: соблюдать правила безопасности и охраны труда при работе с учебным и лабораторным оборудованием; понимать смысл основных физических терминов: физическое тело, физическое явление, физическая величина, единицы измерения; 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 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 понимать роль эксперимента в получении научной информации; 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 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w:t>
      </w:r>
      <w:r w:rsidRPr="00F37791">
        <w:lastRenderedPageBreak/>
        <w:t>исследования; 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 понимать принципы действия машин, приборов и технических устройств, условия их безопасного использования в повседневной жизни; использовать при выполнении учебных задач научно-популярную литературу о физических явлениях, справочные материалы, ресурсы Интернет.</w:t>
      </w:r>
    </w:p>
    <w:p w:rsidR="00B12C80" w:rsidRPr="00F37791" w:rsidRDefault="00B12C80" w:rsidP="00B12C80">
      <w:pPr>
        <w:pStyle w:val="a4"/>
        <w:ind w:left="720"/>
        <w:jc w:val="both"/>
      </w:pPr>
    </w:p>
    <w:p w:rsidR="00B12C80" w:rsidRPr="00F37791" w:rsidRDefault="00B12C80" w:rsidP="00B12C80">
      <w:pPr>
        <w:pStyle w:val="a4"/>
        <w:jc w:val="both"/>
      </w:pPr>
      <w:r w:rsidRPr="00F37791">
        <w:t>Выпускник получит возможность научиться: осознавать ценность научных исследований, роль физики в расширении представлений об окружающем мире и ее вклад в улучшение качества жизни; 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сравнивать точность измерения физических величин по величине их относительной погрешности при проведении прямых измерений;</w:t>
      </w:r>
    </w:p>
    <w:p w:rsidR="00B12C80" w:rsidRPr="00F37791" w:rsidRDefault="00B12C80" w:rsidP="00B12C80">
      <w:pPr>
        <w:pStyle w:val="a4"/>
        <w:jc w:val="both"/>
      </w:pPr>
      <w:r w:rsidRPr="00F37791">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 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B12C80" w:rsidRPr="00F37791" w:rsidRDefault="00B12C80" w:rsidP="00B12C80">
      <w:pPr>
        <w:pStyle w:val="a4"/>
        <w:jc w:val="both"/>
      </w:pPr>
      <w:r w:rsidRPr="00F37791">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740D4C" w:rsidRPr="00F37791" w:rsidRDefault="00740D4C" w:rsidP="00740D4C">
      <w:pPr>
        <w:pStyle w:val="a4"/>
        <w:jc w:val="both"/>
      </w:pPr>
    </w:p>
    <w:p w:rsidR="002867F8" w:rsidRPr="00F37791" w:rsidRDefault="00740D4C" w:rsidP="00740D4C">
      <w:pPr>
        <w:jc w:val="center"/>
        <w:rPr>
          <w:b/>
        </w:rPr>
      </w:pPr>
      <w:r w:rsidRPr="00F37791">
        <w:rPr>
          <w:b/>
        </w:rPr>
        <w:t xml:space="preserve">Содержание курса     </w:t>
      </w:r>
    </w:p>
    <w:p w:rsidR="00DA3E6B" w:rsidRPr="00F37791" w:rsidRDefault="00DA3E6B" w:rsidP="00740D4C">
      <w:pPr>
        <w:jc w:val="center"/>
        <w:rPr>
          <w:b/>
        </w:rPr>
      </w:pPr>
      <w:r w:rsidRPr="00F37791">
        <w:rPr>
          <w:b/>
        </w:rPr>
        <w:t>7 класс</w:t>
      </w:r>
    </w:p>
    <w:p w:rsidR="00740D4C" w:rsidRPr="00F37791" w:rsidRDefault="00740D4C" w:rsidP="00DA3E6B">
      <w:pPr>
        <w:jc w:val="center"/>
        <w:rPr>
          <w:b/>
          <w:lang w:val="tt-RU" w:eastAsia="ru-RU"/>
        </w:rPr>
      </w:pPr>
      <w:r w:rsidRPr="00F37791">
        <w:rPr>
          <w:b/>
          <w:lang w:val="tt-RU" w:eastAsia="ru-RU"/>
        </w:rPr>
        <w:t>Введение</w:t>
      </w:r>
    </w:p>
    <w:p w:rsidR="00740D4C" w:rsidRPr="00F37791" w:rsidRDefault="00740D4C" w:rsidP="00740D4C">
      <w:pPr>
        <w:widowControl w:val="0"/>
        <w:tabs>
          <w:tab w:val="left" w:pos="567"/>
        </w:tabs>
        <w:autoSpaceDE w:val="0"/>
        <w:autoSpaceDN w:val="0"/>
        <w:adjustRightInd w:val="0"/>
        <w:jc w:val="both"/>
        <w:rPr>
          <w:position w:val="2"/>
          <w:lang w:eastAsia="ru-RU"/>
        </w:rPr>
      </w:pPr>
      <w:r w:rsidRPr="00F37791">
        <w:rPr>
          <w:position w:val="2"/>
          <w:lang w:eastAsia="ru-RU"/>
        </w:rPr>
        <w:t xml:space="preserve">Физика </w:t>
      </w:r>
      <w:r w:rsidR="00DA3E6B" w:rsidRPr="00F37791">
        <w:rPr>
          <w:position w:val="2"/>
          <w:lang w:eastAsia="ru-RU"/>
        </w:rPr>
        <w:t>–</w:t>
      </w:r>
      <w:r w:rsidRPr="00F37791">
        <w:rPr>
          <w:position w:val="2"/>
          <w:lang w:eastAsia="ru-RU"/>
        </w:rPr>
        <w:t xml:space="preserve"> наука о природе. Наблюдение и описание физических явлений.</w:t>
      </w:r>
    </w:p>
    <w:p w:rsidR="00740D4C" w:rsidRPr="00F37791" w:rsidRDefault="00740D4C" w:rsidP="00740D4C">
      <w:pPr>
        <w:widowControl w:val="0"/>
        <w:tabs>
          <w:tab w:val="left" w:pos="567"/>
        </w:tabs>
        <w:autoSpaceDE w:val="0"/>
        <w:autoSpaceDN w:val="0"/>
        <w:adjustRightInd w:val="0"/>
        <w:jc w:val="both"/>
      </w:pPr>
      <w:r w:rsidRPr="00F37791">
        <w:rPr>
          <w:position w:val="2"/>
          <w:lang w:eastAsia="ru-RU"/>
        </w:rPr>
        <w:t xml:space="preserve">Физические приборы. Физические законы. Роль физики в формировании научной  картины мира. Физическое тело. Физический эксперимент. Моделирование явлений и объектов природы. Международная система единиц. </w:t>
      </w:r>
      <w:r w:rsidRPr="00F37791">
        <w:t>Физические величины и их измерение. Точность и погрешность измерений. Международная система единиц.</w:t>
      </w:r>
    </w:p>
    <w:p w:rsidR="00740D4C" w:rsidRPr="00F37791" w:rsidRDefault="00740D4C" w:rsidP="00740D4C">
      <w:pPr>
        <w:pStyle w:val="NoSpacing1"/>
        <w:jc w:val="both"/>
      </w:pPr>
      <w:r w:rsidRPr="00F37791">
        <w:t>Физические законы и закономерности. Физика и техника. Научный метод познания. Роль физики в формировании естественнонаучной грамотности.</w:t>
      </w:r>
    </w:p>
    <w:p w:rsidR="00740D4C" w:rsidRPr="00F37791" w:rsidRDefault="00740D4C" w:rsidP="00740D4C">
      <w:pPr>
        <w:jc w:val="both"/>
        <w:rPr>
          <w:rFonts w:ascii="Helvetica" w:hAnsi="Helvetica" w:cs="Helvetica"/>
          <w:lang w:val="tt-RU" w:eastAsia="ru-RU"/>
        </w:rPr>
      </w:pPr>
      <w:r w:rsidRPr="00F37791">
        <w:rPr>
          <w:lang w:val="tt-RU" w:eastAsia="ru-RU"/>
        </w:rPr>
        <w:t>Лабораторная работа.</w:t>
      </w:r>
    </w:p>
    <w:p w:rsidR="00740D4C" w:rsidRPr="00F37791" w:rsidRDefault="00740D4C" w:rsidP="00740D4C">
      <w:pPr>
        <w:pStyle w:val="Bodytext60"/>
        <w:shd w:val="clear" w:color="auto" w:fill="auto"/>
        <w:tabs>
          <w:tab w:val="left" w:leader="underscore" w:pos="9429"/>
        </w:tabs>
        <w:spacing w:before="0" w:line="240" w:lineRule="auto"/>
        <w:ind w:firstLine="0"/>
        <w:jc w:val="both"/>
        <w:rPr>
          <w:rFonts w:cs="Arial Unicode MS"/>
          <w:color w:val="000000"/>
          <w:sz w:val="24"/>
          <w:szCs w:val="24"/>
          <w:lang w:val="tt-RU" w:eastAsia="ru-RU"/>
        </w:rPr>
      </w:pPr>
      <w:r w:rsidRPr="00F37791">
        <w:rPr>
          <w:rFonts w:cs="Arial Unicode MS"/>
          <w:color w:val="000000"/>
          <w:sz w:val="24"/>
          <w:szCs w:val="24"/>
          <w:lang w:val="tt-RU" w:eastAsia="ru-RU"/>
        </w:rPr>
        <w:t>1.Определение цены деления измерительного прибора.</w:t>
      </w:r>
    </w:p>
    <w:p w:rsidR="00740D4C" w:rsidRPr="00F37791" w:rsidRDefault="00740D4C" w:rsidP="00740D4C">
      <w:pPr>
        <w:jc w:val="center"/>
        <w:rPr>
          <w:rFonts w:ascii="Helvetica" w:hAnsi="Helvetica" w:cs="Helvetica"/>
          <w:b/>
          <w:lang w:val="tt-RU" w:eastAsia="ru-RU"/>
        </w:rPr>
      </w:pPr>
      <w:r w:rsidRPr="00F37791">
        <w:rPr>
          <w:b/>
          <w:lang w:val="tt-RU" w:eastAsia="ru-RU"/>
        </w:rPr>
        <w:t>Первоначальные сведения о строении вещества</w:t>
      </w:r>
    </w:p>
    <w:p w:rsidR="00740D4C" w:rsidRPr="00F37791" w:rsidRDefault="00740D4C" w:rsidP="00740D4C">
      <w:pPr>
        <w:jc w:val="both"/>
        <w:rPr>
          <w:lang w:val="tt-RU" w:eastAsia="ru-RU"/>
        </w:rPr>
      </w:pPr>
      <w:r w:rsidRPr="00F37791">
        <w:rPr>
          <w:lang w:val="tt-RU" w:eastAsia="ru-RU"/>
        </w:rPr>
        <w:t>Строение вещества.Молекулы. Атомы. Опыты, доказывающие атомное строение вещества. Тепловое движение атомов и молекул. Броуновское движение. Диффузия в газах, жидкостях и твердых телах. Взаимодействие частиц вещества. Три состояния вещества.  Агрегатные состояния вещества. Модели строения газов, жидкостей и твердых тел и объяснение свойств вещества на основе этих моделей. Различия в в строении твердых тел, жидкосей и газов.</w:t>
      </w:r>
    </w:p>
    <w:p w:rsidR="00740D4C" w:rsidRPr="00F37791" w:rsidRDefault="00740D4C" w:rsidP="00740D4C">
      <w:pPr>
        <w:jc w:val="both"/>
        <w:rPr>
          <w:lang w:val="tt-RU" w:eastAsia="ru-RU"/>
        </w:rPr>
      </w:pPr>
      <w:r w:rsidRPr="00F37791">
        <w:rPr>
          <w:iCs/>
          <w:lang w:val="tt-RU" w:eastAsia="ru-RU"/>
        </w:rPr>
        <w:t>Лабораторная работа</w:t>
      </w:r>
      <w:r w:rsidRPr="00F37791">
        <w:rPr>
          <w:lang w:val="tt-RU" w:eastAsia="ru-RU"/>
        </w:rPr>
        <w:t>. 2.Определение размеров малых тел.</w:t>
      </w:r>
    </w:p>
    <w:p w:rsidR="00740D4C" w:rsidRPr="00F37791" w:rsidRDefault="00740D4C" w:rsidP="00740D4C">
      <w:pPr>
        <w:jc w:val="center"/>
        <w:rPr>
          <w:rFonts w:ascii="Helvetica" w:hAnsi="Helvetica" w:cs="Helvetica"/>
          <w:b/>
          <w:lang w:val="tt-RU" w:eastAsia="ru-RU"/>
        </w:rPr>
      </w:pPr>
      <w:r w:rsidRPr="00F37791">
        <w:rPr>
          <w:b/>
          <w:lang w:val="tt-RU" w:eastAsia="ru-RU"/>
        </w:rPr>
        <w:t>Взаимодействие тел</w:t>
      </w:r>
    </w:p>
    <w:p w:rsidR="00740D4C" w:rsidRPr="00F37791" w:rsidRDefault="00740D4C" w:rsidP="00740D4C">
      <w:pPr>
        <w:jc w:val="both"/>
        <w:rPr>
          <w:lang w:val="tt-RU" w:eastAsia="ru-RU"/>
        </w:rPr>
      </w:pPr>
      <w:r w:rsidRPr="00F37791">
        <w:rPr>
          <w:lang w:val="tt-RU" w:eastAsia="ru-RU"/>
        </w:rPr>
        <w:t xml:space="preserve">Механическое движение. Относительность механического движения. Система отсчета.Траектория. Путь. Прямолинейное равномерное движение. Скорость равномерного прямолинейного движения. Неравномерное движение. Графики зависимости пути и модуля скорости от времени движения. Явление инерции. </w:t>
      </w:r>
      <w:r w:rsidRPr="00F37791">
        <w:rPr>
          <w:lang w:val="tt-RU" w:eastAsia="ru-RU"/>
        </w:rPr>
        <w:lastRenderedPageBreak/>
        <w:t>Взаимодействие тел.Инертность тел. Масса тела.Единица массы. Измерение массы тела с помощью  весов. Плотность вещества.Рассчет массы и объема по его плотности.  Методы измерения массы и плотности. Взаимодействие тел. Сила. Единица силы.Правило сложения сил, действующих по одной прямой. Равнодействующая сила.  Сила упругости. Закон Гука. Методы измерения силы. Динамометр. Графическое изображение силы.  Явление тяготения. Сила тяжести. Связь между силой тяжести и массой.  Закон всемирного тяготения. Вес тела.Невесомость.  Сила трения. Трение скольжения, качения, покоя. Трение в природе и технике. Подшипники. Центр тяжести тела. Физическая природа небесных тел Солнечной Системы.</w:t>
      </w:r>
    </w:p>
    <w:p w:rsidR="00740D4C" w:rsidRPr="00F37791" w:rsidRDefault="00740D4C" w:rsidP="00740D4C">
      <w:pPr>
        <w:jc w:val="both"/>
        <w:rPr>
          <w:rFonts w:ascii="Helvetica" w:eastAsia="Arial Unicode MS" w:hAnsi="Helvetica" w:cs="Helvetica"/>
          <w:lang w:val="tt-RU" w:eastAsia="ru-RU"/>
        </w:rPr>
      </w:pPr>
      <w:r w:rsidRPr="00F37791">
        <w:rPr>
          <w:rFonts w:eastAsia="Arial Unicode MS"/>
          <w:lang w:val="tt-RU" w:eastAsia="ru-RU"/>
        </w:rPr>
        <w:t xml:space="preserve">Лабораторные работы. </w:t>
      </w:r>
    </w:p>
    <w:p w:rsidR="00740D4C" w:rsidRPr="00F37791" w:rsidRDefault="00740D4C" w:rsidP="00740D4C">
      <w:pPr>
        <w:jc w:val="both"/>
        <w:rPr>
          <w:rFonts w:ascii="Helvetica" w:eastAsia="Arial Unicode MS" w:hAnsi="Helvetica" w:cs="Helvetica"/>
          <w:lang w:val="tt-RU" w:eastAsia="ru-RU"/>
        </w:rPr>
      </w:pPr>
      <w:r w:rsidRPr="00F37791">
        <w:rPr>
          <w:rFonts w:eastAsia="Arial Unicode MS"/>
          <w:lang w:val="tt-RU" w:eastAsia="ru-RU"/>
        </w:rPr>
        <w:t>3.Измерение массы тела на рычажных весах.</w:t>
      </w:r>
    </w:p>
    <w:p w:rsidR="00740D4C" w:rsidRPr="00F37791" w:rsidRDefault="00740D4C" w:rsidP="00740D4C">
      <w:pPr>
        <w:jc w:val="both"/>
        <w:rPr>
          <w:rFonts w:ascii="Helvetica" w:eastAsia="Arial Unicode MS" w:hAnsi="Helvetica" w:cs="Helvetica"/>
          <w:lang w:val="tt-RU" w:eastAsia="ru-RU"/>
        </w:rPr>
      </w:pPr>
      <w:r w:rsidRPr="00F37791">
        <w:rPr>
          <w:rFonts w:eastAsia="Arial Unicode MS"/>
          <w:lang w:val="tt-RU" w:eastAsia="ru-RU"/>
        </w:rPr>
        <w:t>4. Измерение объема твердого тела.</w:t>
      </w:r>
    </w:p>
    <w:p w:rsidR="00740D4C" w:rsidRPr="00F37791" w:rsidRDefault="00740D4C" w:rsidP="00740D4C">
      <w:pPr>
        <w:jc w:val="both"/>
        <w:rPr>
          <w:rFonts w:ascii="Helvetica" w:eastAsia="Arial Unicode MS" w:hAnsi="Helvetica" w:cs="Helvetica"/>
          <w:lang w:val="tt-RU" w:eastAsia="ru-RU"/>
        </w:rPr>
      </w:pPr>
      <w:r w:rsidRPr="00F37791">
        <w:rPr>
          <w:rFonts w:eastAsia="Arial Unicode MS"/>
          <w:lang w:val="tt-RU" w:eastAsia="ru-RU"/>
        </w:rPr>
        <w:t>5.Определение плотности твердого тела.</w:t>
      </w:r>
    </w:p>
    <w:p w:rsidR="00740D4C" w:rsidRPr="00F37791" w:rsidRDefault="00740D4C" w:rsidP="00740D4C">
      <w:pPr>
        <w:jc w:val="both"/>
        <w:rPr>
          <w:rFonts w:ascii="Helvetica" w:eastAsia="Arial Unicode MS" w:hAnsi="Helvetica" w:cs="Helvetica"/>
          <w:lang w:val="tt-RU" w:eastAsia="ru-RU"/>
        </w:rPr>
      </w:pPr>
      <w:r w:rsidRPr="00F37791">
        <w:rPr>
          <w:rFonts w:eastAsia="Arial Unicode MS"/>
          <w:lang w:val="tt-RU" w:eastAsia="ru-RU"/>
        </w:rPr>
        <w:t>6. Градуирование пружины и измерение сил динамометром.</w:t>
      </w:r>
    </w:p>
    <w:p w:rsidR="00740D4C" w:rsidRPr="00F37791" w:rsidRDefault="00740D4C" w:rsidP="00740D4C">
      <w:pPr>
        <w:jc w:val="both"/>
        <w:rPr>
          <w:rFonts w:eastAsia="Arial Unicode MS"/>
          <w:lang w:val="tt-RU" w:eastAsia="ru-RU"/>
        </w:rPr>
      </w:pPr>
      <w:r w:rsidRPr="00F37791">
        <w:rPr>
          <w:rFonts w:eastAsia="Arial Unicode MS"/>
          <w:lang w:val="tt-RU" w:eastAsia="ru-RU"/>
        </w:rPr>
        <w:t>7.Измерение силы трения с помощью динамометра.</w:t>
      </w:r>
    </w:p>
    <w:p w:rsidR="00740D4C" w:rsidRPr="00F37791" w:rsidRDefault="00740D4C" w:rsidP="00740D4C">
      <w:pPr>
        <w:jc w:val="center"/>
        <w:rPr>
          <w:rFonts w:ascii="Helvetica" w:hAnsi="Helvetica" w:cs="Helvetica"/>
          <w:b/>
          <w:lang w:val="tt-RU" w:eastAsia="ru-RU"/>
        </w:rPr>
      </w:pPr>
      <w:r w:rsidRPr="00F37791">
        <w:rPr>
          <w:b/>
          <w:lang w:val="tt-RU" w:eastAsia="ru-RU"/>
        </w:rPr>
        <w:t>Давление твердых тел, газов, жидкостей</w:t>
      </w:r>
    </w:p>
    <w:p w:rsidR="00740D4C" w:rsidRPr="00F37791" w:rsidRDefault="00740D4C" w:rsidP="00740D4C">
      <w:pPr>
        <w:jc w:val="both"/>
        <w:rPr>
          <w:lang w:val="tt-RU" w:eastAsia="ru-RU"/>
        </w:rPr>
      </w:pPr>
      <w:r w:rsidRPr="00F37791">
        <w:rPr>
          <w:lang w:val="tt-RU" w:eastAsia="ru-RU"/>
        </w:rPr>
        <w:t xml:space="preserve">Давление. Способы уменьшения и увеличения давления. Давление твердых тел. Давление газа. Единицы давления. Объяснение давления на основе молекулярно-кинетических представлений. Закон Паскаля. Давление в жидкости и газе. Рассчет давления на дно и стенки сосуда.Сообщающиеся сосуды. Шлюзы. Гидравлический пресс. Гидравлический тормоз. </w:t>
      </w:r>
      <w:r w:rsidRPr="00F37791">
        <w:rPr>
          <w:rFonts w:ascii="Helvetica" w:hAnsi="Helvetica" w:cs="Helvetica"/>
          <w:lang w:val="tt-RU" w:eastAsia="ru-RU"/>
        </w:rPr>
        <w:t> </w:t>
      </w:r>
      <w:r w:rsidRPr="00F37791">
        <w:rPr>
          <w:lang w:val="tt-RU" w:eastAsia="ru-RU"/>
        </w:rPr>
        <w:t xml:space="preserve">Атмосферное давление.Вес воздуха.Почему существует воздушная оболочка земли.  Опыт Торричелли. Методы измерения давления. Барометр-анероид. Изменение атмосферного давления с высотой.Измерение атмосферного давления на раз личных высотах. Манометр. Насос.  Закон Архимеда. Условие плавания тел. Плавание тел. Воздухоплавание. </w:t>
      </w:r>
      <w:r w:rsidRPr="00F37791">
        <w:rPr>
          <w:iCs/>
          <w:lang w:val="tt-RU" w:eastAsia="ru-RU"/>
        </w:rPr>
        <w:t>Демонстрации.</w:t>
      </w:r>
      <w:r w:rsidRPr="00F37791">
        <w:rPr>
          <w:lang w:val="tt-RU" w:eastAsia="ru-RU"/>
        </w:rPr>
        <w:t xml:space="preserve"> Зависимость давления твердого тела на опору от действующей силы и площади опоры. Обнаружение атмосферного давления. Измерение атмосферного давления барометром-анероидом. Закон Паскаля. Гидравлический пресс. Действие жидкости и газа на погруженное в них тело. Сила Архимеда. </w:t>
      </w:r>
    </w:p>
    <w:p w:rsidR="00740D4C" w:rsidRPr="00F37791" w:rsidRDefault="00740D4C" w:rsidP="00740D4C">
      <w:pPr>
        <w:jc w:val="both"/>
        <w:rPr>
          <w:rFonts w:ascii="Helvetica" w:hAnsi="Helvetica" w:cs="Helvetica"/>
          <w:lang w:val="tt-RU" w:eastAsia="ru-RU"/>
        </w:rPr>
      </w:pPr>
      <w:r w:rsidRPr="00F37791">
        <w:rPr>
          <w:iCs/>
          <w:lang w:val="tt-RU" w:eastAsia="ru-RU"/>
        </w:rPr>
        <w:t>Лабораторные работы.</w:t>
      </w:r>
    </w:p>
    <w:p w:rsidR="00740D4C" w:rsidRPr="00F37791" w:rsidRDefault="00740D4C" w:rsidP="00740D4C">
      <w:pPr>
        <w:jc w:val="both"/>
        <w:rPr>
          <w:rFonts w:ascii="Helvetica" w:hAnsi="Helvetica" w:cs="Helvetica"/>
          <w:lang w:val="tt-RU" w:eastAsia="ru-RU"/>
        </w:rPr>
      </w:pPr>
      <w:r w:rsidRPr="00F37791">
        <w:rPr>
          <w:lang w:val="tt-RU" w:eastAsia="ru-RU"/>
        </w:rPr>
        <w:t>8.Определение выталкивающей силы, действующей на погруженное в жидкость тело.</w:t>
      </w:r>
    </w:p>
    <w:p w:rsidR="00740D4C" w:rsidRPr="00F37791" w:rsidRDefault="00740D4C" w:rsidP="00740D4C">
      <w:pPr>
        <w:jc w:val="both"/>
        <w:rPr>
          <w:lang w:val="tt-RU" w:eastAsia="ru-RU"/>
        </w:rPr>
      </w:pPr>
      <w:r w:rsidRPr="00F37791">
        <w:rPr>
          <w:lang w:val="tt-RU" w:eastAsia="ru-RU"/>
        </w:rPr>
        <w:t>9. Выяснение условий плавания тела в жидкости.</w:t>
      </w:r>
    </w:p>
    <w:p w:rsidR="00740D4C" w:rsidRPr="00F37791" w:rsidRDefault="00740D4C" w:rsidP="00740D4C">
      <w:pPr>
        <w:jc w:val="center"/>
        <w:rPr>
          <w:rFonts w:ascii="Helvetica" w:hAnsi="Helvetica" w:cs="Helvetica"/>
          <w:b/>
          <w:lang w:val="tt-RU" w:eastAsia="ru-RU"/>
        </w:rPr>
      </w:pPr>
      <w:r w:rsidRPr="00F37791">
        <w:rPr>
          <w:b/>
          <w:lang w:val="tt-RU" w:eastAsia="ru-RU"/>
        </w:rPr>
        <w:t>Работа и мощность. Энергия</w:t>
      </w:r>
    </w:p>
    <w:p w:rsidR="00740D4C" w:rsidRPr="00F37791" w:rsidRDefault="00740D4C" w:rsidP="00740D4C">
      <w:pPr>
        <w:jc w:val="both"/>
        <w:rPr>
          <w:rFonts w:ascii="Helvetica" w:hAnsi="Helvetica" w:cs="Helvetica"/>
          <w:lang w:val="tt-RU" w:eastAsia="ru-RU"/>
        </w:rPr>
      </w:pPr>
      <w:r w:rsidRPr="00F37791">
        <w:rPr>
          <w:lang w:val="tt-RU" w:eastAsia="ru-RU"/>
        </w:rPr>
        <w:t xml:space="preserve">Механическая работа. Мощность. Простые механизмы. </w:t>
      </w:r>
      <w:r w:rsidR="007C370B" w:rsidRPr="00F37791">
        <w:rPr>
          <w:lang w:val="tt-RU" w:eastAsia="ru-RU"/>
        </w:rPr>
        <w:t xml:space="preserve">Проект. </w:t>
      </w:r>
      <w:r w:rsidRPr="00F37791">
        <w:rPr>
          <w:lang w:val="tt-RU" w:eastAsia="ru-RU"/>
        </w:rPr>
        <w:t>Рычаг.Рычаги в технике быту и природе. Условия равновесия твердого тела.Центр тяжести. Равновесие сил на рычаге.  Момент силы. Равновесие тела с закрепленной осью вращения. Виды равновесия тел. Блокиподвижные и неподвижные. «Золотое правило» механики. Коэффициент полезного действия механизмов. Потенциальная и кинетическая энергия. Превращение энергии.Закон сохранения полной механической энергии.</w:t>
      </w:r>
    </w:p>
    <w:p w:rsidR="00740D4C" w:rsidRPr="00F37791" w:rsidRDefault="00740D4C" w:rsidP="00740D4C">
      <w:pPr>
        <w:jc w:val="both"/>
        <w:rPr>
          <w:rFonts w:ascii="Helvetica" w:hAnsi="Helvetica" w:cs="Helvetica"/>
          <w:lang w:val="tt-RU" w:eastAsia="ru-RU"/>
        </w:rPr>
      </w:pPr>
      <w:r w:rsidRPr="00F37791">
        <w:rPr>
          <w:iCs/>
          <w:lang w:val="tt-RU" w:eastAsia="ru-RU"/>
        </w:rPr>
        <w:t>Лабораторные работы.</w:t>
      </w:r>
    </w:p>
    <w:p w:rsidR="00740D4C" w:rsidRPr="00F37791" w:rsidRDefault="00740D4C" w:rsidP="00740D4C">
      <w:pPr>
        <w:jc w:val="both"/>
        <w:rPr>
          <w:rFonts w:ascii="Helvetica" w:hAnsi="Helvetica" w:cs="Helvetica"/>
          <w:lang w:val="tt-RU" w:eastAsia="ru-RU"/>
        </w:rPr>
      </w:pPr>
      <w:r w:rsidRPr="00F37791">
        <w:rPr>
          <w:lang w:val="tt-RU" w:eastAsia="ru-RU"/>
        </w:rPr>
        <w:t>10.Выяснение условия равновесия рычага.</w:t>
      </w:r>
    </w:p>
    <w:p w:rsidR="00740D4C" w:rsidRPr="00F37791" w:rsidRDefault="00740D4C" w:rsidP="00740D4C">
      <w:pPr>
        <w:jc w:val="both"/>
        <w:rPr>
          <w:lang w:val="tt-RU" w:eastAsia="ru-RU"/>
        </w:rPr>
      </w:pPr>
      <w:r w:rsidRPr="00F37791">
        <w:rPr>
          <w:lang w:val="tt-RU" w:eastAsia="ru-RU"/>
        </w:rPr>
        <w:t>11.Определение КПД при подъеме тела по наклонной плоскости.</w:t>
      </w:r>
    </w:p>
    <w:p w:rsidR="00DA3E6B" w:rsidRPr="00F37791" w:rsidRDefault="00DA3E6B" w:rsidP="00740D4C">
      <w:pPr>
        <w:jc w:val="both"/>
        <w:rPr>
          <w:lang w:val="tt-RU" w:eastAsia="ru-RU"/>
        </w:rPr>
      </w:pPr>
    </w:p>
    <w:p w:rsidR="00740D4C" w:rsidRPr="00F37791" w:rsidRDefault="00DA3E6B" w:rsidP="00DA3E6B">
      <w:pPr>
        <w:jc w:val="center"/>
        <w:rPr>
          <w:b/>
          <w:position w:val="2"/>
          <w:lang w:eastAsia="ru-RU"/>
        </w:rPr>
      </w:pPr>
      <w:r w:rsidRPr="00F37791">
        <w:rPr>
          <w:b/>
          <w:position w:val="2"/>
          <w:lang w:eastAsia="ru-RU"/>
        </w:rPr>
        <w:t>8 класс</w:t>
      </w:r>
    </w:p>
    <w:p w:rsidR="00613F4F" w:rsidRPr="00F37791" w:rsidRDefault="00613F4F" w:rsidP="00613F4F">
      <w:pPr>
        <w:tabs>
          <w:tab w:val="left" w:pos="567"/>
        </w:tabs>
        <w:jc w:val="center"/>
        <w:rPr>
          <w:b/>
          <w:bCs/>
          <w:position w:val="2"/>
        </w:rPr>
      </w:pPr>
      <w:r w:rsidRPr="00F37791">
        <w:rPr>
          <w:b/>
          <w:bCs/>
          <w:position w:val="2"/>
        </w:rPr>
        <w:t>Тепловые явления</w:t>
      </w:r>
    </w:p>
    <w:p w:rsidR="00613F4F" w:rsidRPr="00F37791" w:rsidRDefault="00613F4F" w:rsidP="00613F4F">
      <w:pPr>
        <w:pStyle w:val="1"/>
        <w:jc w:val="both"/>
      </w:pPr>
      <w:r w:rsidRPr="00F37791">
        <w:t>Тепловое движение. Тепловое равновесие. Температу</w:t>
      </w:r>
      <w:r w:rsidRPr="00F37791">
        <w:softHyphen/>
        <w:t>ра. Внутренняя энергия. Способы изменения внутренней энергии. Работа и теплопередача. Виды теплопередачи. Теплопровод</w:t>
      </w:r>
      <w:r w:rsidRPr="00F37791">
        <w:softHyphen/>
        <w:t>ность. Конвекция. Излучение. Количество теплоты. Единицы количества теплоты.  Удельная теплоемкость. Расчет количества теплоты при теплообмене. Энергия  топлива Удельная теплота сгорания. За</w:t>
      </w:r>
      <w:r w:rsidRPr="00F37791">
        <w:softHyphen/>
        <w:t>кон сохранения и превращения энергии в механических и теп</w:t>
      </w:r>
      <w:r w:rsidRPr="00F37791">
        <w:softHyphen/>
        <w:t xml:space="preserve">ловых процессах. Агрегатные состояния вещества. Плавление и отвердевание кристаллических тел. График плавления и отвердевания.  Удельная теплота плавления. Испарение и конденсация. Насыщенный и ненасыщенный пар. Поглощение  </w:t>
      </w:r>
      <w:r w:rsidRPr="00F37791">
        <w:lastRenderedPageBreak/>
        <w:t>энергии при испарении жидкости и выделении ее при конденсации пара. Кипение. Влажность воздуха. Способы определения влажности воздуха. Удельная теплота парообразова</w:t>
      </w:r>
      <w:r w:rsidRPr="00F37791">
        <w:softHyphen/>
        <w:t>ния. Объяснение изменения агрегатного состояния вещества на основе молекулярно-кинетических представлений. Преобразо</w:t>
      </w:r>
      <w:r w:rsidRPr="00F37791">
        <w:softHyphen/>
        <w:t>вание энергии в тепловых машинах. Работа газа и пара при расширении. Двигатель внутреннего сгорания. Паровая турбина. КПД теплового двигателя. Эколо</w:t>
      </w:r>
      <w:r w:rsidRPr="00F37791">
        <w:softHyphen/>
        <w:t>гические проблемы использования тепловых машин.</w:t>
      </w:r>
    </w:p>
    <w:p w:rsidR="00613F4F" w:rsidRPr="00F37791" w:rsidRDefault="00613F4F" w:rsidP="00613F4F">
      <w:pPr>
        <w:pStyle w:val="1"/>
        <w:jc w:val="both"/>
      </w:pPr>
      <w:r w:rsidRPr="00F37791">
        <w:t xml:space="preserve">Фронтальные лабораторные работы </w:t>
      </w:r>
    </w:p>
    <w:p w:rsidR="00613F4F" w:rsidRPr="00F37791" w:rsidRDefault="00613F4F" w:rsidP="00613F4F">
      <w:pPr>
        <w:pStyle w:val="1"/>
        <w:jc w:val="both"/>
      </w:pPr>
      <w:r w:rsidRPr="00F37791">
        <w:t>1.Сравнение количеств теплоты при смешивании воды разной температуры.</w:t>
      </w:r>
    </w:p>
    <w:p w:rsidR="00613F4F" w:rsidRPr="00F37791" w:rsidRDefault="00613F4F" w:rsidP="00613F4F">
      <w:pPr>
        <w:pStyle w:val="1"/>
        <w:jc w:val="both"/>
      </w:pPr>
      <w:r w:rsidRPr="00F37791">
        <w:t>2.Измерение удельной теплоемкости твердого тела.</w:t>
      </w:r>
    </w:p>
    <w:p w:rsidR="00613F4F" w:rsidRPr="00F37791" w:rsidRDefault="00613F4F" w:rsidP="00613F4F">
      <w:pPr>
        <w:pStyle w:val="1"/>
        <w:jc w:val="both"/>
      </w:pPr>
      <w:r w:rsidRPr="00F37791">
        <w:t>3.Измерение влажности воздуха.</w:t>
      </w:r>
    </w:p>
    <w:p w:rsidR="00613F4F" w:rsidRPr="00F37791" w:rsidRDefault="00613F4F" w:rsidP="00613F4F">
      <w:pPr>
        <w:pStyle w:val="1"/>
        <w:jc w:val="both"/>
      </w:pPr>
    </w:p>
    <w:p w:rsidR="00613F4F" w:rsidRPr="00F37791" w:rsidRDefault="00613F4F" w:rsidP="00613F4F">
      <w:pPr>
        <w:pStyle w:val="1"/>
        <w:jc w:val="both"/>
      </w:pPr>
    </w:p>
    <w:p w:rsidR="00613F4F" w:rsidRPr="00F37791" w:rsidRDefault="00613F4F" w:rsidP="00613F4F">
      <w:pPr>
        <w:tabs>
          <w:tab w:val="left" w:pos="567"/>
        </w:tabs>
        <w:jc w:val="center"/>
        <w:rPr>
          <w:b/>
          <w:bCs/>
          <w:position w:val="2"/>
        </w:rPr>
      </w:pPr>
      <w:r w:rsidRPr="00F37791">
        <w:rPr>
          <w:b/>
          <w:bCs/>
          <w:position w:val="2"/>
        </w:rPr>
        <w:t>Электрические явления</w:t>
      </w:r>
    </w:p>
    <w:p w:rsidR="00613F4F" w:rsidRPr="00F37791" w:rsidRDefault="00613F4F" w:rsidP="00613F4F">
      <w:pPr>
        <w:pStyle w:val="1"/>
        <w:jc w:val="both"/>
      </w:pPr>
      <w:r w:rsidRPr="00F37791">
        <w:t>Электризация тел. Два рода электрических зарядов. Взаимодействие заряженных тел. Электроскоп. Проводники, диэлектри</w:t>
      </w:r>
      <w:r w:rsidRPr="00F37791">
        <w:softHyphen/>
        <w:t>ки и полупроводники. Электрическое поле. Закон сохране</w:t>
      </w:r>
      <w:r w:rsidRPr="00F37791">
        <w:softHyphen/>
        <w:t>ния электрического заряда. Делимость электрического заря</w:t>
      </w:r>
      <w:r w:rsidRPr="00F37791">
        <w:softHyphen/>
        <w:t>да. Электрон. Строение атома. Объяснение электрических явлений. Электрический ток. Действие электрического тока. Направление тока. Источники тока. Электрическая цепь и ее составные части. Электрический ток в металлах.  Сила тока. Электрическое напря</w:t>
      </w:r>
      <w:r w:rsidRPr="00F37791">
        <w:softHyphen/>
        <w:t>жение. Единицы напряжения. Вольтметр. Измерение напряжения.  Электрическое сопротивление. Расчет сопротивления проводника. Удельное сопротивление. Зависимость силы тока от напряжения.  Закон Ома для участ</w:t>
      </w:r>
      <w:r w:rsidRPr="00F37791">
        <w:softHyphen/>
        <w:t>ка цепи. Последовательное и параллельное соединение про</w:t>
      </w:r>
      <w:r w:rsidRPr="00F37791">
        <w:softHyphen/>
        <w:t>водников. Работа и мощность электрического тока. Нагревание проводников электрическим током. Лампа накаливания. Электрические нагревательные приборы. Короткое замыкание. Предохранители. Закон Джоуля—Ленца. Конденсатор. Правила безопасности при работе с электроприборами.</w:t>
      </w:r>
    </w:p>
    <w:p w:rsidR="00613F4F" w:rsidRPr="00F37791" w:rsidRDefault="00613F4F" w:rsidP="00613F4F">
      <w:pPr>
        <w:pStyle w:val="1"/>
        <w:jc w:val="both"/>
      </w:pPr>
      <w:r w:rsidRPr="00F37791">
        <w:t xml:space="preserve">Фронтальные лабораторные работы </w:t>
      </w:r>
    </w:p>
    <w:p w:rsidR="00613F4F" w:rsidRPr="00F37791" w:rsidRDefault="00613F4F" w:rsidP="00613F4F">
      <w:pPr>
        <w:pStyle w:val="1"/>
        <w:jc w:val="both"/>
      </w:pPr>
      <w:r w:rsidRPr="00F37791">
        <w:t>1.Сборка электрической цепи и измерение силы тока в ее различных участках.</w:t>
      </w:r>
    </w:p>
    <w:p w:rsidR="00613F4F" w:rsidRPr="00F37791" w:rsidRDefault="00613F4F" w:rsidP="00613F4F">
      <w:pPr>
        <w:pStyle w:val="1"/>
        <w:jc w:val="both"/>
      </w:pPr>
      <w:r w:rsidRPr="00F37791">
        <w:t>2.Измерение напряжения на различных участках элект</w:t>
      </w:r>
      <w:r w:rsidRPr="00F37791">
        <w:softHyphen/>
        <w:t>рической цепи.</w:t>
      </w:r>
    </w:p>
    <w:p w:rsidR="00613F4F" w:rsidRPr="00F37791" w:rsidRDefault="00613F4F" w:rsidP="00613F4F">
      <w:pPr>
        <w:pStyle w:val="1"/>
        <w:jc w:val="both"/>
      </w:pPr>
      <w:r w:rsidRPr="00F37791">
        <w:t>3.Регулирование силы тока реостатом.</w:t>
      </w:r>
    </w:p>
    <w:p w:rsidR="00613F4F" w:rsidRPr="00F37791" w:rsidRDefault="00613F4F" w:rsidP="00613F4F">
      <w:pPr>
        <w:pStyle w:val="1"/>
        <w:jc w:val="both"/>
      </w:pPr>
      <w:r w:rsidRPr="00F37791">
        <w:t>4.Измерение сопротивления проводника при помощи ам</w:t>
      </w:r>
      <w:r w:rsidRPr="00F37791">
        <w:softHyphen/>
        <w:t>перметра и вольтметра.</w:t>
      </w:r>
    </w:p>
    <w:p w:rsidR="00613F4F" w:rsidRPr="00F37791" w:rsidRDefault="00613F4F" w:rsidP="00613F4F">
      <w:pPr>
        <w:pStyle w:val="1"/>
        <w:jc w:val="both"/>
      </w:pPr>
      <w:r w:rsidRPr="00F37791">
        <w:t>5.Измерение мощности и работы тока в электрической лампе.</w:t>
      </w:r>
    </w:p>
    <w:p w:rsidR="00613F4F" w:rsidRPr="00F37791" w:rsidRDefault="00613F4F" w:rsidP="00613F4F">
      <w:pPr>
        <w:tabs>
          <w:tab w:val="left" w:pos="567"/>
        </w:tabs>
        <w:jc w:val="center"/>
        <w:rPr>
          <w:b/>
          <w:iCs/>
          <w:position w:val="2"/>
        </w:rPr>
      </w:pPr>
      <w:r w:rsidRPr="00F37791">
        <w:rPr>
          <w:b/>
          <w:iCs/>
          <w:position w:val="2"/>
        </w:rPr>
        <w:t>Электромагнитные явления</w:t>
      </w:r>
    </w:p>
    <w:p w:rsidR="00613F4F" w:rsidRPr="00F37791" w:rsidRDefault="00613F4F" w:rsidP="00613F4F">
      <w:pPr>
        <w:pStyle w:val="1"/>
        <w:jc w:val="both"/>
      </w:pPr>
      <w:r w:rsidRPr="00F37791">
        <w:t xml:space="preserve">Опыт Эрстеда. </w:t>
      </w:r>
      <w:r w:rsidR="007C370B" w:rsidRPr="00F37791">
        <w:t xml:space="preserve">Проект. </w:t>
      </w:r>
      <w:r w:rsidRPr="00F37791">
        <w:t>Магнитное поле. Магнитные линии. Магнитное поле пря</w:t>
      </w:r>
      <w:r w:rsidRPr="00F37791">
        <w:softHyphen/>
        <w:t>мого тока. Магнитное поле катушки с током. Постоянные магниты. Магнитное поле постоянных магнитов. Магнитное поле Земли. Взаимодействие магнитов. Действие магнитно</w:t>
      </w:r>
      <w:r w:rsidRPr="00F37791">
        <w:softHyphen/>
        <w:t>го поля на проводник с током. Электрический двигатель.</w:t>
      </w:r>
    </w:p>
    <w:p w:rsidR="00613F4F" w:rsidRPr="00F37791" w:rsidRDefault="00613F4F" w:rsidP="00613F4F">
      <w:pPr>
        <w:pStyle w:val="1"/>
        <w:jc w:val="both"/>
      </w:pPr>
      <w:r w:rsidRPr="00F37791">
        <w:t xml:space="preserve">Фронтальные лабораторные работы </w:t>
      </w:r>
    </w:p>
    <w:p w:rsidR="00613F4F" w:rsidRPr="00F37791" w:rsidRDefault="00613F4F" w:rsidP="00613F4F">
      <w:pPr>
        <w:pStyle w:val="1"/>
        <w:jc w:val="both"/>
      </w:pPr>
      <w:r w:rsidRPr="00F37791">
        <w:t>1.Сборка электромагнита и испытание его действия.</w:t>
      </w:r>
    </w:p>
    <w:p w:rsidR="00613F4F" w:rsidRPr="00F37791" w:rsidRDefault="00613F4F" w:rsidP="00613F4F">
      <w:pPr>
        <w:pStyle w:val="1"/>
        <w:jc w:val="both"/>
      </w:pPr>
      <w:r w:rsidRPr="00F37791">
        <w:t>2.Изучение электрического двигателя постоянного тока (на модели).</w:t>
      </w:r>
    </w:p>
    <w:p w:rsidR="00613F4F" w:rsidRPr="00F37791" w:rsidRDefault="00613F4F" w:rsidP="00613F4F">
      <w:pPr>
        <w:tabs>
          <w:tab w:val="left" w:pos="567"/>
        </w:tabs>
        <w:jc w:val="center"/>
        <w:rPr>
          <w:b/>
          <w:bCs/>
          <w:position w:val="2"/>
        </w:rPr>
      </w:pPr>
      <w:r w:rsidRPr="00F37791">
        <w:rPr>
          <w:b/>
          <w:bCs/>
          <w:position w:val="2"/>
        </w:rPr>
        <w:t>Световые явления</w:t>
      </w:r>
    </w:p>
    <w:p w:rsidR="00613F4F" w:rsidRPr="00F37791" w:rsidRDefault="00613F4F" w:rsidP="00613F4F">
      <w:pPr>
        <w:pStyle w:val="1"/>
        <w:jc w:val="both"/>
      </w:pPr>
      <w:r w:rsidRPr="00F37791">
        <w:t>Источники света. Прямолинейное распространение света. Видимое движение светил. Отражение света. Закон отражения света. Плоское зеркало. Преломление света. Закон преломления света. Линзы. Фокусное расстояние линзы. Оптическая сила линзы. Изображения, даваемые линзой. Глаз как оптическая система. Оптические приборы.</w:t>
      </w:r>
    </w:p>
    <w:p w:rsidR="00613F4F" w:rsidRPr="00F37791" w:rsidRDefault="00613F4F" w:rsidP="00613F4F">
      <w:pPr>
        <w:pStyle w:val="1"/>
        <w:jc w:val="both"/>
      </w:pPr>
      <w:r w:rsidRPr="00F37791">
        <w:t xml:space="preserve">Фронтальные лабораторные работы </w:t>
      </w:r>
    </w:p>
    <w:p w:rsidR="00613F4F" w:rsidRPr="00F37791" w:rsidRDefault="00613F4F" w:rsidP="00613F4F">
      <w:pPr>
        <w:pStyle w:val="1"/>
        <w:jc w:val="both"/>
      </w:pPr>
      <w:r w:rsidRPr="00F37791">
        <w:t>Получение изображения при помощи линзы.</w:t>
      </w:r>
    </w:p>
    <w:p w:rsidR="002403FE" w:rsidRPr="00F37791" w:rsidRDefault="002403FE" w:rsidP="00DA3E6B">
      <w:pPr>
        <w:jc w:val="center"/>
      </w:pPr>
    </w:p>
    <w:p w:rsidR="00DA3E6B" w:rsidRPr="00F37791" w:rsidRDefault="00DA3E6B" w:rsidP="00DA3E6B">
      <w:pPr>
        <w:jc w:val="center"/>
        <w:rPr>
          <w:b/>
        </w:rPr>
      </w:pPr>
      <w:r w:rsidRPr="00F37791">
        <w:rPr>
          <w:b/>
        </w:rPr>
        <w:t>9 класс</w:t>
      </w:r>
    </w:p>
    <w:p w:rsidR="00613F4F" w:rsidRPr="00F37791" w:rsidRDefault="00613F4F" w:rsidP="00613F4F">
      <w:pPr>
        <w:widowControl w:val="0"/>
        <w:shd w:val="clear" w:color="auto" w:fill="FFFFFF"/>
        <w:autoSpaceDE w:val="0"/>
        <w:autoSpaceDN w:val="0"/>
        <w:adjustRightInd w:val="0"/>
        <w:jc w:val="center"/>
        <w:rPr>
          <w:b/>
          <w:lang w:eastAsia="ru-RU"/>
        </w:rPr>
      </w:pPr>
      <w:r w:rsidRPr="00F37791">
        <w:rPr>
          <w:b/>
          <w:spacing w:val="-7"/>
          <w:lang w:eastAsia="ru-RU"/>
        </w:rPr>
        <w:t>Законы взаимодействия и движения тел</w:t>
      </w:r>
    </w:p>
    <w:p w:rsidR="00613F4F" w:rsidRPr="00F37791" w:rsidRDefault="00613F4F" w:rsidP="00613F4F">
      <w:pPr>
        <w:widowControl w:val="0"/>
        <w:shd w:val="clear" w:color="auto" w:fill="FFFFFF"/>
        <w:autoSpaceDE w:val="0"/>
        <w:autoSpaceDN w:val="0"/>
        <w:adjustRightInd w:val="0"/>
        <w:jc w:val="both"/>
        <w:rPr>
          <w:lang w:eastAsia="ru-RU"/>
        </w:rPr>
      </w:pPr>
      <w:r w:rsidRPr="00F37791">
        <w:rPr>
          <w:lang w:eastAsia="ru-RU"/>
        </w:rPr>
        <w:t>Материальная точка. Система отсчета. Траектория. Путь. Перемеще</w:t>
      </w:r>
      <w:r w:rsidRPr="00F37791">
        <w:rPr>
          <w:lang w:eastAsia="ru-RU"/>
        </w:rPr>
        <w:softHyphen/>
        <w:t xml:space="preserve">ние. Прямолинейное равномерное движение. Графическое представление прямолинейного равномерного </w:t>
      </w:r>
      <w:r w:rsidRPr="00F37791">
        <w:rPr>
          <w:lang w:eastAsia="ru-RU"/>
        </w:rPr>
        <w:lastRenderedPageBreak/>
        <w:t>движения. Скорость прямолинейного равномерного движения. Прямолинейное равноускоренное движение: мгновенная скорость, ускорение, перемещение. Графики зависимости кинематических величин от времени при равномерном и равноускоренном движении. Перемещение при прямолинейном равноускоренном движении. Относительность механическо</w:t>
      </w:r>
      <w:r w:rsidRPr="00F37791">
        <w:rPr>
          <w:lang w:eastAsia="ru-RU"/>
        </w:rPr>
        <w:softHyphen/>
        <w:t>го движения. Геоцентрическая и гелиоцентрическая систе</w:t>
      </w:r>
      <w:r w:rsidRPr="00F37791">
        <w:rPr>
          <w:lang w:eastAsia="ru-RU"/>
        </w:rPr>
        <w:softHyphen/>
        <w:t xml:space="preserve">мы мира. Инерциальная система  отсчета. Законы Ньютона. </w:t>
      </w:r>
      <w:r w:rsidRPr="00F37791">
        <w:rPr>
          <w:spacing w:val="-1"/>
          <w:lang w:eastAsia="ru-RU"/>
        </w:rPr>
        <w:t>Свободное падение. Движение тела брошенного вертикально вверх. Невесомость. Закон всемирного тяготе</w:t>
      </w:r>
      <w:r w:rsidRPr="00F37791">
        <w:rPr>
          <w:spacing w:val="-1"/>
          <w:lang w:eastAsia="ru-RU"/>
        </w:rPr>
        <w:softHyphen/>
      </w:r>
      <w:r w:rsidRPr="00F37791">
        <w:rPr>
          <w:lang w:eastAsia="ru-RU"/>
        </w:rPr>
        <w:t xml:space="preserve">ния. Ускорение свободного падения на земле и других небесных телах. </w:t>
      </w:r>
      <w:r w:rsidRPr="00F37791">
        <w:t xml:space="preserve">Прямолинейное и криволинейное движение. Движение тела по окружности с постоянной по модулю скоростью. </w:t>
      </w:r>
      <w:r w:rsidRPr="00F37791">
        <w:rPr>
          <w:lang w:eastAsia="ru-RU"/>
        </w:rPr>
        <w:t>Искусственные спутники Земли. Импульс. Закон со</w:t>
      </w:r>
      <w:r w:rsidRPr="00F37791">
        <w:rPr>
          <w:lang w:eastAsia="ru-RU"/>
        </w:rPr>
        <w:softHyphen/>
        <w:t>хранения импульса. Реактивное движение.</w:t>
      </w:r>
    </w:p>
    <w:p w:rsidR="00613F4F" w:rsidRPr="00F37791" w:rsidRDefault="00613F4F" w:rsidP="00613F4F">
      <w:pPr>
        <w:widowControl w:val="0"/>
        <w:shd w:val="clear" w:color="auto" w:fill="FFFFFF"/>
        <w:autoSpaceDE w:val="0"/>
        <w:autoSpaceDN w:val="0"/>
        <w:adjustRightInd w:val="0"/>
        <w:jc w:val="center"/>
        <w:rPr>
          <w:b/>
          <w:lang w:eastAsia="ru-RU"/>
        </w:rPr>
      </w:pPr>
      <w:r w:rsidRPr="00F37791">
        <w:rPr>
          <w:b/>
          <w:spacing w:val="-7"/>
          <w:lang w:eastAsia="ru-RU"/>
        </w:rPr>
        <w:t>Механические колебания и волны. Звук</w:t>
      </w:r>
    </w:p>
    <w:p w:rsidR="00613F4F" w:rsidRPr="00F37791" w:rsidRDefault="00613F4F" w:rsidP="00613F4F">
      <w:pPr>
        <w:widowControl w:val="0"/>
        <w:shd w:val="clear" w:color="auto" w:fill="FFFFFF"/>
        <w:autoSpaceDE w:val="0"/>
        <w:autoSpaceDN w:val="0"/>
        <w:adjustRightInd w:val="0"/>
        <w:ind w:right="5"/>
        <w:jc w:val="both"/>
        <w:rPr>
          <w:lang w:eastAsia="ru-RU"/>
        </w:rPr>
      </w:pPr>
      <w:r w:rsidRPr="00F37791">
        <w:rPr>
          <w:lang w:eastAsia="ru-RU"/>
        </w:rPr>
        <w:t>Колебательное движение. Колебания груза на пру</w:t>
      </w:r>
      <w:r w:rsidRPr="00F37791">
        <w:rPr>
          <w:lang w:eastAsia="ru-RU"/>
        </w:rPr>
        <w:softHyphen/>
        <w:t>жине. Свободные колебания. Колебательная система. Маят</w:t>
      </w:r>
      <w:r w:rsidRPr="00F37791">
        <w:rPr>
          <w:lang w:eastAsia="ru-RU"/>
        </w:rPr>
        <w:softHyphen/>
        <w:t>ник. Величины, характеризующие колебательное движение. Амплитуда, период, частота колебаний. [Гармониче</w:t>
      </w:r>
      <w:r w:rsidRPr="00F37791">
        <w:rPr>
          <w:lang w:eastAsia="ru-RU"/>
        </w:rPr>
        <w:softHyphen/>
        <w:t>ские колебания]. Превращение энергии при колебательном движении. Затухающие колебания. Вынужденные колеба</w:t>
      </w:r>
      <w:r w:rsidRPr="00F37791">
        <w:rPr>
          <w:lang w:eastAsia="ru-RU"/>
        </w:rPr>
        <w:softHyphen/>
        <w:t>ния. Резонанс. Распространение колебаний в упругих сре</w:t>
      </w:r>
      <w:r w:rsidRPr="00F37791">
        <w:rPr>
          <w:lang w:eastAsia="ru-RU"/>
        </w:rPr>
        <w:softHyphen/>
        <w:t>дах. Поперечные и продольные волны. Длина волны. Связь длины волны со скоростью ее распространения и периодом (частотой). Звуковые волны. Источники звука.  Скорость звука. Высота, тембр и громкость звука. Эхо. Звуковой резонанс. Отражение звука.  [Интерференция звука].</w:t>
      </w:r>
    </w:p>
    <w:p w:rsidR="00613F4F" w:rsidRPr="00F37791" w:rsidRDefault="00613F4F" w:rsidP="00613F4F">
      <w:pPr>
        <w:widowControl w:val="0"/>
        <w:shd w:val="clear" w:color="auto" w:fill="FFFFFF"/>
        <w:autoSpaceDE w:val="0"/>
        <w:autoSpaceDN w:val="0"/>
        <w:adjustRightInd w:val="0"/>
        <w:jc w:val="center"/>
        <w:rPr>
          <w:b/>
          <w:lang w:eastAsia="ru-RU"/>
        </w:rPr>
      </w:pPr>
      <w:r w:rsidRPr="00F37791">
        <w:rPr>
          <w:b/>
          <w:spacing w:val="-9"/>
          <w:lang w:eastAsia="ru-RU"/>
        </w:rPr>
        <w:t>Электромагнитные   явления</w:t>
      </w:r>
    </w:p>
    <w:p w:rsidR="00613F4F" w:rsidRPr="00F37791" w:rsidRDefault="00613F4F" w:rsidP="00613F4F">
      <w:pPr>
        <w:widowControl w:val="0"/>
        <w:shd w:val="clear" w:color="auto" w:fill="FFFFFF"/>
        <w:autoSpaceDE w:val="0"/>
        <w:autoSpaceDN w:val="0"/>
        <w:adjustRightInd w:val="0"/>
        <w:jc w:val="both"/>
        <w:rPr>
          <w:lang w:eastAsia="ru-RU"/>
        </w:rPr>
      </w:pPr>
      <w:r w:rsidRPr="00F37791">
        <w:rPr>
          <w:spacing w:val="-4"/>
          <w:lang w:eastAsia="ru-RU"/>
        </w:rPr>
        <w:t>Магнитное поле. Однородное и неоднородное магнитное поле. Направ</w:t>
      </w:r>
      <w:r w:rsidRPr="00F37791">
        <w:rPr>
          <w:spacing w:val="-4"/>
          <w:lang w:eastAsia="ru-RU"/>
        </w:rPr>
        <w:softHyphen/>
      </w:r>
      <w:r w:rsidRPr="00F37791">
        <w:rPr>
          <w:lang w:eastAsia="ru-RU"/>
        </w:rPr>
        <w:t>ление тока и направление линий его магнитного поля. Пра</w:t>
      </w:r>
      <w:r w:rsidRPr="00F37791">
        <w:rPr>
          <w:lang w:eastAsia="ru-RU"/>
        </w:rPr>
        <w:softHyphen/>
        <w:t>вило буравчика. Обнаружение магнитного поля. Правило ле</w:t>
      </w:r>
      <w:r w:rsidRPr="00F37791">
        <w:rPr>
          <w:lang w:eastAsia="ru-RU"/>
        </w:rPr>
        <w:softHyphen/>
        <w:t xml:space="preserve">вой руки. Индукция магнитного поля. </w:t>
      </w:r>
      <w:r w:rsidRPr="00F37791">
        <w:t xml:space="preserve">Действие магнитного поля на движущуюся заряженную частицу. Решение задач на силу Ампера и силу Лоренца. </w:t>
      </w:r>
      <w:r w:rsidRPr="00F37791">
        <w:rPr>
          <w:lang w:eastAsia="ru-RU"/>
        </w:rPr>
        <w:t>Магнитный поток. Опыты Фарадея. Электромагнитная индукция. Направление индукционного тока. Правило Ленца. Явление электромагнитной индукции.  Явление самоиндук</w:t>
      </w:r>
      <w:r w:rsidRPr="00F37791">
        <w:rPr>
          <w:lang w:eastAsia="ru-RU"/>
        </w:rPr>
        <w:softHyphen/>
        <w:t>ции. Переменный ток. Генератор переменного тока. Преоб</w:t>
      </w:r>
      <w:r w:rsidRPr="00F37791">
        <w:rPr>
          <w:lang w:eastAsia="ru-RU"/>
        </w:rPr>
        <w:softHyphen/>
        <w:t>разования энергии в электрогенераторах. Трансформатор. Передача электрической энергии на расстояние. Электро</w:t>
      </w:r>
      <w:r w:rsidRPr="00F37791">
        <w:rPr>
          <w:lang w:eastAsia="ru-RU"/>
        </w:rPr>
        <w:softHyphen/>
      </w:r>
      <w:r w:rsidRPr="00F37791">
        <w:rPr>
          <w:spacing w:val="-1"/>
          <w:lang w:eastAsia="ru-RU"/>
        </w:rPr>
        <w:t>магнитное поле. Электромагнитные волны. Скорость распро</w:t>
      </w:r>
      <w:r w:rsidRPr="00F37791">
        <w:rPr>
          <w:spacing w:val="-1"/>
          <w:lang w:eastAsia="ru-RU"/>
        </w:rPr>
        <w:softHyphen/>
      </w:r>
      <w:r w:rsidRPr="00F37791">
        <w:rPr>
          <w:lang w:eastAsia="ru-RU"/>
        </w:rPr>
        <w:t>странения электромагнитных волн. Влияние электромаг</w:t>
      </w:r>
      <w:r w:rsidRPr="00F37791">
        <w:rPr>
          <w:lang w:eastAsia="ru-RU"/>
        </w:rPr>
        <w:softHyphen/>
        <w:t>нитных излучений на живые организмы. Конденсатор. Колебательный контур. Получение электромагнитных колебаний. Принци</w:t>
      </w:r>
      <w:r w:rsidRPr="00F37791">
        <w:rPr>
          <w:lang w:eastAsia="ru-RU"/>
        </w:rPr>
        <w:softHyphen/>
        <w:t xml:space="preserve">пы радиосвязи и телевидения. [Интерференция света.] </w:t>
      </w:r>
      <w:r w:rsidRPr="00F37791">
        <w:rPr>
          <w:spacing w:val="-1"/>
          <w:lang w:eastAsia="ru-RU"/>
        </w:rPr>
        <w:t>Электромагнитная природа света. Преломление света. Пока</w:t>
      </w:r>
      <w:r w:rsidRPr="00F37791">
        <w:rPr>
          <w:spacing w:val="-1"/>
          <w:lang w:eastAsia="ru-RU"/>
        </w:rPr>
        <w:softHyphen/>
      </w:r>
      <w:r w:rsidRPr="00F37791">
        <w:rPr>
          <w:lang w:eastAsia="ru-RU"/>
        </w:rPr>
        <w:t>затель преломления. Дисперсия света. Цвета тел. [Спектро</w:t>
      </w:r>
      <w:r w:rsidRPr="00F37791">
        <w:rPr>
          <w:lang w:eastAsia="ru-RU"/>
        </w:rPr>
        <w:softHyphen/>
        <w:t>граф и спектроскоп.] Типы оптических спектров. [Спект</w:t>
      </w:r>
      <w:r w:rsidRPr="00F37791">
        <w:rPr>
          <w:lang w:eastAsia="ru-RU"/>
        </w:rPr>
        <w:softHyphen/>
        <w:t>ральный анализ.] Поглощение и испускание света атомами. Происхождение линейчатых спектров.</w:t>
      </w:r>
    </w:p>
    <w:p w:rsidR="00613F4F" w:rsidRPr="00F37791" w:rsidRDefault="00613F4F" w:rsidP="00613F4F">
      <w:pPr>
        <w:widowControl w:val="0"/>
        <w:shd w:val="clear" w:color="auto" w:fill="FFFFFF"/>
        <w:autoSpaceDE w:val="0"/>
        <w:autoSpaceDN w:val="0"/>
        <w:adjustRightInd w:val="0"/>
        <w:jc w:val="center"/>
        <w:rPr>
          <w:b/>
          <w:lang w:eastAsia="ru-RU"/>
        </w:rPr>
      </w:pPr>
      <w:r w:rsidRPr="00F37791">
        <w:rPr>
          <w:b/>
          <w:spacing w:val="-11"/>
          <w:lang w:eastAsia="ru-RU"/>
        </w:rPr>
        <w:t>Строение атома  и атомного ядра</w:t>
      </w:r>
    </w:p>
    <w:p w:rsidR="00613F4F" w:rsidRPr="00F37791" w:rsidRDefault="00613F4F" w:rsidP="00613F4F">
      <w:pPr>
        <w:jc w:val="both"/>
      </w:pPr>
      <w:r w:rsidRPr="00F37791">
        <w:t>Радиоактивность как свидетельство сложного стро</w:t>
      </w:r>
      <w:r w:rsidRPr="00F37791">
        <w:softHyphen/>
        <w:t xml:space="preserve">ения атомов. Альфа-, бета- и гамма-излучения. Опыты Резерфорда. </w:t>
      </w:r>
      <w:r w:rsidR="007C370B" w:rsidRPr="00F37791">
        <w:t xml:space="preserve">Проект. </w:t>
      </w:r>
      <w:r w:rsidRPr="00F37791">
        <w:t>Ядерная модель атома. Радиоактивные превраще</w:t>
      </w:r>
      <w:r w:rsidRPr="00F37791">
        <w:softHyphen/>
        <w:t>ния атомных ядер. Сохранение зарядового и массового чисел при ядерных реакциях. Экспериментальные методы иссле</w:t>
      </w:r>
      <w:r w:rsidRPr="00F37791">
        <w:softHyphen/>
        <w:t>дования частиц. Открытие протона и нейтрона.  Протонно-нейтронная модель ядра. Физи</w:t>
      </w:r>
      <w:r w:rsidRPr="00F37791">
        <w:softHyphen/>
        <w:t>ческий смысл зарядового и массового чисел. Изотопы. Пра</w:t>
      </w:r>
      <w:r w:rsidRPr="00F37791">
        <w:softHyphen/>
        <w:t>вила смещения для альфа- и бета-распада при ядерных реак</w:t>
      </w:r>
      <w:r w:rsidRPr="00F37791">
        <w:softHyphen/>
        <w:t>циях. Энергия связи частиц в ядре. Дефект масс.  Деление ядер урана. Цепная реакция. Ядерная энергетика. Ядерный реактор. Экологические про</w:t>
      </w:r>
      <w:r w:rsidRPr="00F37791">
        <w:softHyphen/>
        <w:t>блемы работы атомных электростанций. Дозиметрия. Пери</w:t>
      </w:r>
      <w:r w:rsidRPr="00F37791">
        <w:softHyphen/>
        <w:t>од полураспада. Закон радиоактивного распада. Влияние радиоактивных излучений на живые организмы. Термоядер</w:t>
      </w:r>
      <w:r w:rsidRPr="00F37791">
        <w:softHyphen/>
        <w:t>ная реакция. Источники энергии Солнца и звезд.</w:t>
      </w:r>
    </w:p>
    <w:p w:rsidR="00613F4F" w:rsidRPr="00F37791" w:rsidRDefault="00613F4F" w:rsidP="00613F4F">
      <w:pPr>
        <w:widowControl w:val="0"/>
        <w:shd w:val="clear" w:color="auto" w:fill="FFFFFF"/>
        <w:autoSpaceDE w:val="0"/>
        <w:autoSpaceDN w:val="0"/>
        <w:adjustRightInd w:val="0"/>
        <w:jc w:val="center"/>
        <w:rPr>
          <w:b/>
          <w:lang w:eastAsia="ru-RU"/>
        </w:rPr>
      </w:pPr>
      <w:r w:rsidRPr="00F37791">
        <w:rPr>
          <w:b/>
          <w:spacing w:val="-9"/>
          <w:lang w:eastAsia="ru-RU"/>
        </w:rPr>
        <w:t>Строение и эволюция Вселенной</w:t>
      </w:r>
    </w:p>
    <w:p w:rsidR="00613F4F" w:rsidRPr="00F37791" w:rsidRDefault="00613F4F" w:rsidP="00613F4F">
      <w:pPr>
        <w:widowControl w:val="0"/>
        <w:shd w:val="clear" w:color="auto" w:fill="FFFFFF"/>
        <w:autoSpaceDE w:val="0"/>
        <w:autoSpaceDN w:val="0"/>
        <w:adjustRightInd w:val="0"/>
        <w:ind w:right="5"/>
        <w:jc w:val="both"/>
        <w:rPr>
          <w:lang w:eastAsia="ru-RU"/>
        </w:rPr>
      </w:pPr>
      <w:r w:rsidRPr="00F37791">
        <w:rPr>
          <w:spacing w:val="-2"/>
          <w:lang w:eastAsia="ru-RU"/>
        </w:rPr>
        <w:t>Состав, строение и происхождение Солнечной систе</w:t>
      </w:r>
      <w:r w:rsidRPr="00F37791">
        <w:rPr>
          <w:spacing w:val="-2"/>
          <w:lang w:eastAsia="ru-RU"/>
        </w:rPr>
        <w:softHyphen/>
      </w:r>
      <w:r w:rsidRPr="00F37791">
        <w:rPr>
          <w:lang w:eastAsia="ru-RU"/>
        </w:rPr>
        <w:t xml:space="preserve">мы. Планеты и малые тела Солнечной системы. Строение, </w:t>
      </w:r>
      <w:r w:rsidRPr="00F37791">
        <w:rPr>
          <w:spacing w:val="-1"/>
          <w:lang w:eastAsia="ru-RU"/>
        </w:rPr>
        <w:t xml:space="preserve">излучение и эволюция Солнца и звезд. Строение и эволюция </w:t>
      </w:r>
      <w:r w:rsidRPr="00F37791">
        <w:rPr>
          <w:lang w:eastAsia="ru-RU"/>
        </w:rPr>
        <w:t>Вселенной.</w:t>
      </w:r>
      <w:r w:rsidRPr="00F37791">
        <w:rPr>
          <w:spacing w:val="-2"/>
          <w:lang w:eastAsia="ru-RU"/>
        </w:rPr>
        <w:t xml:space="preserve"> Состав, строение и происхождение Солнечной систе</w:t>
      </w:r>
      <w:r w:rsidRPr="00F37791">
        <w:rPr>
          <w:spacing w:val="-2"/>
          <w:lang w:eastAsia="ru-RU"/>
        </w:rPr>
        <w:softHyphen/>
      </w:r>
      <w:r w:rsidRPr="00F37791">
        <w:rPr>
          <w:lang w:eastAsia="ru-RU"/>
        </w:rPr>
        <w:t xml:space="preserve">мы. Планеты и малые тела </w:t>
      </w:r>
      <w:r w:rsidRPr="00F37791">
        <w:rPr>
          <w:lang w:eastAsia="ru-RU"/>
        </w:rPr>
        <w:lastRenderedPageBreak/>
        <w:t xml:space="preserve">Солнечной системы. Строение, </w:t>
      </w:r>
      <w:r w:rsidRPr="00F37791">
        <w:rPr>
          <w:spacing w:val="-1"/>
          <w:lang w:eastAsia="ru-RU"/>
        </w:rPr>
        <w:t xml:space="preserve">излучение и эволюция Солнца и звезд. Строение и эволюция </w:t>
      </w:r>
      <w:r w:rsidRPr="00F37791">
        <w:rPr>
          <w:lang w:eastAsia="ru-RU"/>
        </w:rPr>
        <w:t>Вселенной.</w:t>
      </w:r>
    </w:p>
    <w:p w:rsidR="00DA3E6B" w:rsidRPr="00F37791" w:rsidRDefault="00DA3E6B" w:rsidP="00613F4F">
      <w:pPr>
        <w:widowControl w:val="0"/>
        <w:shd w:val="clear" w:color="auto" w:fill="FFFFFF"/>
        <w:autoSpaceDE w:val="0"/>
        <w:autoSpaceDN w:val="0"/>
        <w:adjustRightInd w:val="0"/>
        <w:ind w:right="5"/>
        <w:jc w:val="both"/>
        <w:rPr>
          <w:lang w:eastAsia="ru-RU"/>
        </w:rPr>
      </w:pPr>
    </w:p>
    <w:p w:rsidR="00DA3E6B" w:rsidRPr="00F37791" w:rsidRDefault="00DA3E6B" w:rsidP="00613F4F">
      <w:pPr>
        <w:widowControl w:val="0"/>
        <w:shd w:val="clear" w:color="auto" w:fill="FFFFFF"/>
        <w:autoSpaceDE w:val="0"/>
        <w:autoSpaceDN w:val="0"/>
        <w:adjustRightInd w:val="0"/>
        <w:ind w:right="5"/>
        <w:jc w:val="both"/>
        <w:rPr>
          <w:lang w:eastAsia="ru-RU"/>
        </w:rPr>
      </w:pPr>
    </w:p>
    <w:p w:rsidR="00DA3E6B" w:rsidRPr="00F37791" w:rsidRDefault="00DA3E6B" w:rsidP="00613F4F">
      <w:pPr>
        <w:widowControl w:val="0"/>
        <w:shd w:val="clear" w:color="auto" w:fill="FFFFFF"/>
        <w:autoSpaceDE w:val="0"/>
        <w:autoSpaceDN w:val="0"/>
        <w:adjustRightInd w:val="0"/>
        <w:ind w:right="5"/>
        <w:jc w:val="both"/>
        <w:rPr>
          <w:lang w:eastAsia="ru-RU"/>
        </w:rPr>
      </w:pPr>
    </w:p>
    <w:p w:rsidR="00DA3E6B" w:rsidRPr="00F37791" w:rsidRDefault="00DA3E6B" w:rsidP="00613F4F">
      <w:pPr>
        <w:widowControl w:val="0"/>
        <w:shd w:val="clear" w:color="auto" w:fill="FFFFFF"/>
        <w:autoSpaceDE w:val="0"/>
        <w:autoSpaceDN w:val="0"/>
        <w:adjustRightInd w:val="0"/>
        <w:ind w:right="5"/>
        <w:jc w:val="both"/>
        <w:rPr>
          <w:lang w:eastAsia="ru-RU"/>
        </w:rPr>
      </w:pPr>
    </w:p>
    <w:p w:rsidR="00DA3E6B" w:rsidRPr="00F37791" w:rsidRDefault="00DA3E6B" w:rsidP="00613F4F">
      <w:pPr>
        <w:widowControl w:val="0"/>
        <w:shd w:val="clear" w:color="auto" w:fill="FFFFFF"/>
        <w:autoSpaceDE w:val="0"/>
        <w:autoSpaceDN w:val="0"/>
        <w:adjustRightInd w:val="0"/>
        <w:ind w:right="5"/>
        <w:jc w:val="both"/>
        <w:rPr>
          <w:lang w:eastAsia="ru-RU"/>
        </w:rPr>
      </w:pPr>
    </w:p>
    <w:p w:rsidR="00DA3E6B" w:rsidRPr="00F37791" w:rsidRDefault="00DA3E6B" w:rsidP="00613F4F">
      <w:pPr>
        <w:widowControl w:val="0"/>
        <w:shd w:val="clear" w:color="auto" w:fill="FFFFFF"/>
        <w:autoSpaceDE w:val="0"/>
        <w:autoSpaceDN w:val="0"/>
        <w:adjustRightInd w:val="0"/>
        <w:ind w:right="5"/>
        <w:jc w:val="both"/>
        <w:rPr>
          <w:lang w:eastAsia="ru-RU"/>
        </w:rPr>
      </w:pPr>
    </w:p>
    <w:p w:rsidR="00144521" w:rsidRPr="00F37791" w:rsidRDefault="00144521" w:rsidP="00613F4F">
      <w:pPr>
        <w:widowControl w:val="0"/>
        <w:shd w:val="clear" w:color="auto" w:fill="FFFFFF"/>
        <w:autoSpaceDE w:val="0"/>
        <w:autoSpaceDN w:val="0"/>
        <w:adjustRightInd w:val="0"/>
        <w:ind w:right="5"/>
        <w:jc w:val="both"/>
        <w:rPr>
          <w:lang w:eastAsia="ru-RU"/>
        </w:rPr>
      </w:pPr>
    </w:p>
    <w:p w:rsidR="00DA3E6B" w:rsidRPr="00F37791" w:rsidRDefault="00DA3E6B" w:rsidP="00613F4F">
      <w:pPr>
        <w:widowControl w:val="0"/>
        <w:shd w:val="clear" w:color="auto" w:fill="FFFFFF"/>
        <w:autoSpaceDE w:val="0"/>
        <w:autoSpaceDN w:val="0"/>
        <w:adjustRightInd w:val="0"/>
        <w:ind w:right="5"/>
        <w:jc w:val="both"/>
        <w:rPr>
          <w:lang w:eastAsia="ru-RU"/>
        </w:rPr>
      </w:pPr>
    </w:p>
    <w:p w:rsidR="00F25940" w:rsidRPr="00F37791" w:rsidRDefault="00F25940" w:rsidP="00F25940">
      <w:pPr>
        <w:pStyle w:val="a3"/>
        <w:spacing w:after="0"/>
        <w:ind w:firstLine="709"/>
        <w:jc w:val="center"/>
        <w:rPr>
          <w:b/>
          <w:sz w:val="24"/>
          <w:szCs w:val="24"/>
        </w:rPr>
      </w:pPr>
      <w:r w:rsidRPr="00F37791">
        <w:rPr>
          <w:b/>
          <w:sz w:val="24"/>
          <w:szCs w:val="24"/>
        </w:rPr>
        <w:t>Тематическое планирование</w:t>
      </w:r>
    </w:p>
    <w:p w:rsidR="00F25940" w:rsidRPr="00F37791" w:rsidRDefault="00F25940" w:rsidP="00F25940">
      <w:pPr>
        <w:jc w:val="center"/>
        <w:rPr>
          <w:b/>
        </w:rPr>
      </w:pPr>
      <w:r w:rsidRPr="00F37791">
        <w:rPr>
          <w:b/>
        </w:rPr>
        <w:t xml:space="preserve">7 класс </w:t>
      </w:r>
    </w:p>
    <w:tbl>
      <w:tblPr>
        <w:tblStyle w:val="a7"/>
        <w:tblW w:w="0" w:type="auto"/>
        <w:tblLook w:val="04A0" w:firstRow="1" w:lastRow="0" w:firstColumn="1" w:lastColumn="0" w:noHBand="0" w:noVBand="1"/>
      </w:tblPr>
      <w:tblGrid>
        <w:gridCol w:w="817"/>
        <w:gridCol w:w="5670"/>
        <w:gridCol w:w="3084"/>
      </w:tblGrid>
      <w:tr w:rsidR="00F25940" w:rsidRPr="00F37791" w:rsidTr="00B95FCA">
        <w:tc>
          <w:tcPr>
            <w:tcW w:w="817" w:type="dxa"/>
          </w:tcPr>
          <w:p w:rsidR="00F25940" w:rsidRPr="00F37791" w:rsidRDefault="00F25940" w:rsidP="00B95FCA">
            <w:r w:rsidRPr="00F37791">
              <w:t>№</w:t>
            </w:r>
          </w:p>
        </w:tc>
        <w:tc>
          <w:tcPr>
            <w:tcW w:w="5670" w:type="dxa"/>
          </w:tcPr>
          <w:p w:rsidR="00F25940" w:rsidRPr="00F37791" w:rsidRDefault="00F25940" w:rsidP="00B95FCA">
            <w:r w:rsidRPr="00F37791">
              <w:t>Тема</w:t>
            </w:r>
          </w:p>
        </w:tc>
        <w:tc>
          <w:tcPr>
            <w:tcW w:w="3084" w:type="dxa"/>
          </w:tcPr>
          <w:p w:rsidR="00F25940" w:rsidRPr="00F37791" w:rsidRDefault="00F25940" w:rsidP="00B95FCA">
            <w:r w:rsidRPr="00F37791">
              <w:t>Количество часов</w:t>
            </w:r>
          </w:p>
        </w:tc>
      </w:tr>
      <w:tr w:rsidR="00F25940" w:rsidRPr="00F37791" w:rsidTr="00B95FCA">
        <w:tc>
          <w:tcPr>
            <w:tcW w:w="817" w:type="dxa"/>
          </w:tcPr>
          <w:p w:rsidR="00F25940" w:rsidRPr="00F37791" w:rsidRDefault="00F25940" w:rsidP="00B95FCA">
            <w:r w:rsidRPr="00F37791">
              <w:t>1</w:t>
            </w:r>
          </w:p>
        </w:tc>
        <w:tc>
          <w:tcPr>
            <w:tcW w:w="5670" w:type="dxa"/>
          </w:tcPr>
          <w:p w:rsidR="00F25940" w:rsidRPr="00F37791" w:rsidRDefault="00F25940" w:rsidP="00B95FCA">
            <w:r w:rsidRPr="00F37791">
              <w:rPr>
                <w:position w:val="2"/>
                <w:lang w:eastAsia="ru-RU"/>
              </w:rPr>
              <w:t>Введение</w:t>
            </w:r>
          </w:p>
        </w:tc>
        <w:tc>
          <w:tcPr>
            <w:tcW w:w="3084" w:type="dxa"/>
          </w:tcPr>
          <w:p w:rsidR="00F25940" w:rsidRPr="00F37791" w:rsidRDefault="00F25940" w:rsidP="00B95FCA">
            <w:r w:rsidRPr="00F37791">
              <w:t>4</w:t>
            </w:r>
          </w:p>
        </w:tc>
      </w:tr>
      <w:tr w:rsidR="00F25940" w:rsidRPr="00F37791" w:rsidTr="00B95FCA">
        <w:tc>
          <w:tcPr>
            <w:tcW w:w="817" w:type="dxa"/>
          </w:tcPr>
          <w:p w:rsidR="00F25940" w:rsidRPr="00F37791" w:rsidRDefault="00F25940" w:rsidP="00B95FCA">
            <w:r w:rsidRPr="00F37791">
              <w:t>2</w:t>
            </w:r>
          </w:p>
        </w:tc>
        <w:tc>
          <w:tcPr>
            <w:tcW w:w="5670" w:type="dxa"/>
          </w:tcPr>
          <w:p w:rsidR="00F25940" w:rsidRPr="00F37791" w:rsidRDefault="00F25940" w:rsidP="00B95FCA">
            <w:r w:rsidRPr="00F37791">
              <w:rPr>
                <w:position w:val="2"/>
                <w:lang w:eastAsia="ru-RU"/>
              </w:rPr>
              <w:t xml:space="preserve">Первоначальные сведения о строении вещества   </w:t>
            </w:r>
          </w:p>
        </w:tc>
        <w:tc>
          <w:tcPr>
            <w:tcW w:w="3084" w:type="dxa"/>
          </w:tcPr>
          <w:p w:rsidR="00F25940" w:rsidRPr="00F37791" w:rsidRDefault="00F25940" w:rsidP="00B95FCA">
            <w:r w:rsidRPr="00F37791">
              <w:t>6</w:t>
            </w:r>
          </w:p>
        </w:tc>
      </w:tr>
      <w:tr w:rsidR="00F25940" w:rsidRPr="00F37791" w:rsidTr="00B95FCA">
        <w:tc>
          <w:tcPr>
            <w:tcW w:w="817" w:type="dxa"/>
          </w:tcPr>
          <w:p w:rsidR="00F25940" w:rsidRPr="00F37791" w:rsidRDefault="00F25940" w:rsidP="00B95FCA">
            <w:r w:rsidRPr="00F37791">
              <w:t>3</w:t>
            </w:r>
          </w:p>
        </w:tc>
        <w:tc>
          <w:tcPr>
            <w:tcW w:w="5670" w:type="dxa"/>
          </w:tcPr>
          <w:p w:rsidR="00F25940" w:rsidRPr="00F37791" w:rsidRDefault="00F25940" w:rsidP="00B95FCA">
            <w:r w:rsidRPr="00F37791">
              <w:rPr>
                <w:position w:val="2"/>
                <w:lang w:eastAsia="ru-RU"/>
              </w:rPr>
              <w:t xml:space="preserve">Взаимодействие тел  </w:t>
            </w:r>
          </w:p>
        </w:tc>
        <w:tc>
          <w:tcPr>
            <w:tcW w:w="3084" w:type="dxa"/>
          </w:tcPr>
          <w:p w:rsidR="00F25940" w:rsidRPr="00F37791" w:rsidRDefault="00F25940" w:rsidP="00B95FCA">
            <w:r w:rsidRPr="00F37791">
              <w:t>20</w:t>
            </w:r>
          </w:p>
        </w:tc>
      </w:tr>
      <w:tr w:rsidR="00F25940" w:rsidRPr="00F37791" w:rsidTr="00B95FCA">
        <w:tc>
          <w:tcPr>
            <w:tcW w:w="817" w:type="dxa"/>
          </w:tcPr>
          <w:p w:rsidR="00F25940" w:rsidRPr="00F37791" w:rsidRDefault="00F25940" w:rsidP="00B95FCA">
            <w:r w:rsidRPr="00F37791">
              <w:t>4</w:t>
            </w:r>
          </w:p>
        </w:tc>
        <w:tc>
          <w:tcPr>
            <w:tcW w:w="5670" w:type="dxa"/>
          </w:tcPr>
          <w:p w:rsidR="00F25940" w:rsidRPr="00F37791" w:rsidRDefault="00F25940" w:rsidP="00B95FCA">
            <w:r w:rsidRPr="00F37791">
              <w:rPr>
                <w:position w:val="2"/>
              </w:rPr>
              <w:t>Давление твердых тел, жидкостей и газов</w:t>
            </w:r>
          </w:p>
        </w:tc>
        <w:tc>
          <w:tcPr>
            <w:tcW w:w="3084" w:type="dxa"/>
          </w:tcPr>
          <w:p w:rsidR="00F25940" w:rsidRPr="00F37791" w:rsidRDefault="00F25940" w:rsidP="00B95FCA">
            <w:r w:rsidRPr="00F37791">
              <w:t>22</w:t>
            </w:r>
          </w:p>
        </w:tc>
      </w:tr>
      <w:tr w:rsidR="00F25940" w:rsidRPr="00F37791" w:rsidTr="00B95FCA">
        <w:tc>
          <w:tcPr>
            <w:tcW w:w="817" w:type="dxa"/>
          </w:tcPr>
          <w:p w:rsidR="00F25940" w:rsidRPr="00F37791" w:rsidRDefault="00F25940" w:rsidP="00B95FCA">
            <w:r w:rsidRPr="00F37791">
              <w:t>5</w:t>
            </w:r>
          </w:p>
        </w:tc>
        <w:tc>
          <w:tcPr>
            <w:tcW w:w="5670" w:type="dxa"/>
          </w:tcPr>
          <w:p w:rsidR="00F25940" w:rsidRPr="00F37791" w:rsidRDefault="00F25940" w:rsidP="00B95FCA">
            <w:r w:rsidRPr="00F37791">
              <w:rPr>
                <w:position w:val="2"/>
              </w:rPr>
              <w:t xml:space="preserve">Работа, мощность, энергия  </w:t>
            </w:r>
          </w:p>
        </w:tc>
        <w:tc>
          <w:tcPr>
            <w:tcW w:w="3084" w:type="dxa"/>
          </w:tcPr>
          <w:p w:rsidR="00F25940" w:rsidRPr="00F37791" w:rsidRDefault="00F25940" w:rsidP="00B95FCA">
            <w:r w:rsidRPr="00F37791">
              <w:t>11</w:t>
            </w:r>
          </w:p>
        </w:tc>
      </w:tr>
      <w:tr w:rsidR="00F25940" w:rsidRPr="00F37791" w:rsidTr="00B95FCA">
        <w:tc>
          <w:tcPr>
            <w:tcW w:w="817" w:type="dxa"/>
          </w:tcPr>
          <w:p w:rsidR="00F25940" w:rsidRPr="00F37791" w:rsidRDefault="00F25940" w:rsidP="00B95FCA">
            <w:r w:rsidRPr="00F37791">
              <w:t>6</w:t>
            </w:r>
          </w:p>
        </w:tc>
        <w:tc>
          <w:tcPr>
            <w:tcW w:w="5670" w:type="dxa"/>
          </w:tcPr>
          <w:p w:rsidR="00F25940" w:rsidRPr="00F37791" w:rsidRDefault="00F25940" w:rsidP="00B95FCA">
            <w:pPr>
              <w:rPr>
                <w:position w:val="2"/>
              </w:rPr>
            </w:pPr>
            <w:r w:rsidRPr="00F37791">
              <w:rPr>
                <w:position w:val="2"/>
              </w:rPr>
              <w:t>Обобщающее повторение</w:t>
            </w:r>
          </w:p>
        </w:tc>
        <w:tc>
          <w:tcPr>
            <w:tcW w:w="3084" w:type="dxa"/>
          </w:tcPr>
          <w:p w:rsidR="00F25940" w:rsidRPr="00F37791" w:rsidRDefault="00F25940" w:rsidP="00B95FCA">
            <w:r w:rsidRPr="00F37791">
              <w:t>7</w:t>
            </w:r>
          </w:p>
        </w:tc>
      </w:tr>
      <w:tr w:rsidR="00F25940" w:rsidRPr="00F37791" w:rsidTr="00B95FCA">
        <w:tc>
          <w:tcPr>
            <w:tcW w:w="817" w:type="dxa"/>
          </w:tcPr>
          <w:p w:rsidR="00F25940" w:rsidRPr="00F37791" w:rsidRDefault="00F25940" w:rsidP="00B95FCA"/>
        </w:tc>
        <w:tc>
          <w:tcPr>
            <w:tcW w:w="5670" w:type="dxa"/>
          </w:tcPr>
          <w:p w:rsidR="00F25940" w:rsidRPr="00F37791" w:rsidRDefault="00F25940" w:rsidP="00B95FCA">
            <w:r w:rsidRPr="00F37791">
              <w:t xml:space="preserve">Итого </w:t>
            </w:r>
          </w:p>
        </w:tc>
        <w:tc>
          <w:tcPr>
            <w:tcW w:w="3084" w:type="dxa"/>
          </w:tcPr>
          <w:p w:rsidR="00F25940" w:rsidRPr="00F37791" w:rsidRDefault="00F25940" w:rsidP="00B95FCA">
            <w:r w:rsidRPr="00F37791">
              <w:t>70</w:t>
            </w:r>
          </w:p>
        </w:tc>
      </w:tr>
    </w:tbl>
    <w:p w:rsidR="00F25940" w:rsidRPr="00F37791" w:rsidRDefault="00F25940" w:rsidP="00613F4F">
      <w:pPr>
        <w:widowControl w:val="0"/>
        <w:shd w:val="clear" w:color="auto" w:fill="FFFFFF"/>
        <w:autoSpaceDE w:val="0"/>
        <w:autoSpaceDN w:val="0"/>
        <w:adjustRightInd w:val="0"/>
        <w:ind w:right="5"/>
        <w:jc w:val="both"/>
        <w:rPr>
          <w:lang w:eastAsia="ru-RU"/>
        </w:rPr>
      </w:pPr>
    </w:p>
    <w:p w:rsidR="00F25940" w:rsidRPr="00F37791" w:rsidRDefault="00F25940" w:rsidP="00F25940">
      <w:pPr>
        <w:jc w:val="center"/>
        <w:rPr>
          <w:b/>
        </w:rPr>
      </w:pPr>
      <w:r w:rsidRPr="00F37791">
        <w:rPr>
          <w:b/>
        </w:rPr>
        <w:t xml:space="preserve">8 класс </w:t>
      </w:r>
    </w:p>
    <w:tbl>
      <w:tblPr>
        <w:tblStyle w:val="a7"/>
        <w:tblW w:w="0" w:type="auto"/>
        <w:tblLook w:val="04A0" w:firstRow="1" w:lastRow="0" w:firstColumn="1" w:lastColumn="0" w:noHBand="0" w:noVBand="1"/>
      </w:tblPr>
      <w:tblGrid>
        <w:gridCol w:w="817"/>
        <w:gridCol w:w="5670"/>
        <w:gridCol w:w="3084"/>
      </w:tblGrid>
      <w:tr w:rsidR="00F25940" w:rsidRPr="00F37791" w:rsidTr="00B95FCA">
        <w:tc>
          <w:tcPr>
            <w:tcW w:w="817" w:type="dxa"/>
          </w:tcPr>
          <w:p w:rsidR="00F25940" w:rsidRPr="00F37791" w:rsidRDefault="00F25940" w:rsidP="00B95FCA">
            <w:r w:rsidRPr="00F37791">
              <w:t>№</w:t>
            </w:r>
          </w:p>
        </w:tc>
        <w:tc>
          <w:tcPr>
            <w:tcW w:w="5670" w:type="dxa"/>
          </w:tcPr>
          <w:p w:rsidR="00F25940" w:rsidRPr="00F37791" w:rsidRDefault="00F25940" w:rsidP="00B95FCA">
            <w:r w:rsidRPr="00F37791">
              <w:t>Тема</w:t>
            </w:r>
          </w:p>
        </w:tc>
        <w:tc>
          <w:tcPr>
            <w:tcW w:w="3084" w:type="dxa"/>
          </w:tcPr>
          <w:p w:rsidR="00F25940" w:rsidRPr="00F37791" w:rsidRDefault="00F25940" w:rsidP="00B95FCA">
            <w:r w:rsidRPr="00F37791">
              <w:t>Количество часов</w:t>
            </w:r>
          </w:p>
        </w:tc>
      </w:tr>
      <w:tr w:rsidR="00F25940" w:rsidRPr="00F37791" w:rsidTr="00B95FCA">
        <w:tc>
          <w:tcPr>
            <w:tcW w:w="817" w:type="dxa"/>
          </w:tcPr>
          <w:p w:rsidR="00F25940" w:rsidRPr="00F37791" w:rsidRDefault="00F25940" w:rsidP="00B95FCA">
            <w:r w:rsidRPr="00F37791">
              <w:t>1</w:t>
            </w:r>
          </w:p>
        </w:tc>
        <w:tc>
          <w:tcPr>
            <w:tcW w:w="5670" w:type="dxa"/>
          </w:tcPr>
          <w:p w:rsidR="00F25940" w:rsidRPr="00F37791" w:rsidRDefault="00F25940" w:rsidP="00B95FCA">
            <w:r w:rsidRPr="00F37791">
              <w:rPr>
                <w:position w:val="2"/>
                <w:lang w:eastAsia="ru-RU"/>
              </w:rPr>
              <w:t xml:space="preserve">Тепловые явления  </w:t>
            </w:r>
          </w:p>
        </w:tc>
        <w:tc>
          <w:tcPr>
            <w:tcW w:w="3084" w:type="dxa"/>
          </w:tcPr>
          <w:p w:rsidR="00F25940" w:rsidRPr="00F37791" w:rsidRDefault="00F25940" w:rsidP="00B95FCA">
            <w:r w:rsidRPr="00F37791">
              <w:t>23</w:t>
            </w:r>
          </w:p>
        </w:tc>
      </w:tr>
      <w:tr w:rsidR="00F25940" w:rsidRPr="00F37791" w:rsidTr="00B95FCA">
        <w:tc>
          <w:tcPr>
            <w:tcW w:w="817" w:type="dxa"/>
          </w:tcPr>
          <w:p w:rsidR="00F25940" w:rsidRPr="00F37791" w:rsidRDefault="00F25940" w:rsidP="00B95FCA">
            <w:r w:rsidRPr="00F37791">
              <w:t>2</w:t>
            </w:r>
          </w:p>
        </w:tc>
        <w:tc>
          <w:tcPr>
            <w:tcW w:w="5670" w:type="dxa"/>
          </w:tcPr>
          <w:p w:rsidR="00F25940" w:rsidRPr="00F37791" w:rsidRDefault="00F25940" w:rsidP="00B95FCA">
            <w:r w:rsidRPr="00F37791">
              <w:t>Электрические явления</w:t>
            </w:r>
          </w:p>
        </w:tc>
        <w:tc>
          <w:tcPr>
            <w:tcW w:w="3084" w:type="dxa"/>
          </w:tcPr>
          <w:p w:rsidR="00F25940" w:rsidRPr="00F37791" w:rsidRDefault="00F25940" w:rsidP="00B95FCA">
            <w:r w:rsidRPr="00F37791">
              <w:t>29</w:t>
            </w:r>
          </w:p>
        </w:tc>
      </w:tr>
      <w:tr w:rsidR="00F25940" w:rsidRPr="00F37791" w:rsidTr="00B95FCA">
        <w:tc>
          <w:tcPr>
            <w:tcW w:w="817" w:type="dxa"/>
          </w:tcPr>
          <w:p w:rsidR="00F25940" w:rsidRPr="00F37791" w:rsidRDefault="00F25940" w:rsidP="00B95FCA">
            <w:r w:rsidRPr="00F37791">
              <w:t>3</w:t>
            </w:r>
          </w:p>
        </w:tc>
        <w:tc>
          <w:tcPr>
            <w:tcW w:w="5670" w:type="dxa"/>
          </w:tcPr>
          <w:p w:rsidR="00F25940" w:rsidRPr="00F37791" w:rsidRDefault="00F25940" w:rsidP="00B95FCA">
            <w:r w:rsidRPr="00F37791">
              <w:rPr>
                <w:position w:val="2"/>
                <w:lang w:eastAsia="ru-RU"/>
              </w:rPr>
              <w:t xml:space="preserve">Электромагнитные явления   </w:t>
            </w:r>
          </w:p>
        </w:tc>
        <w:tc>
          <w:tcPr>
            <w:tcW w:w="3084" w:type="dxa"/>
          </w:tcPr>
          <w:p w:rsidR="00F25940" w:rsidRPr="00F37791" w:rsidRDefault="00F25940" w:rsidP="00B95FCA">
            <w:r w:rsidRPr="00F37791">
              <w:t>5</w:t>
            </w:r>
          </w:p>
        </w:tc>
      </w:tr>
      <w:tr w:rsidR="00F25940" w:rsidRPr="00F37791" w:rsidTr="00B95FCA">
        <w:tc>
          <w:tcPr>
            <w:tcW w:w="817" w:type="dxa"/>
          </w:tcPr>
          <w:p w:rsidR="00F25940" w:rsidRPr="00F37791" w:rsidRDefault="00F25940" w:rsidP="00B95FCA">
            <w:r w:rsidRPr="00F37791">
              <w:t>4</w:t>
            </w:r>
          </w:p>
        </w:tc>
        <w:tc>
          <w:tcPr>
            <w:tcW w:w="5670" w:type="dxa"/>
          </w:tcPr>
          <w:p w:rsidR="00F25940" w:rsidRPr="00F37791" w:rsidRDefault="00F25940" w:rsidP="00B95FCA">
            <w:r w:rsidRPr="00F37791">
              <w:rPr>
                <w:bCs/>
                <w:position w:val="2"/>
              </w:rPr>
              <w:t>Световые явления.</w:t>
            </w:r>
          </w:p>
        </w:tc>
        <w:tc>
          <w:tcPr>
            <w:tcW w:w="3084" w:type="dxa"/>
          </w:tcPr>
          <w:p w:rsidR="00F25940" w:rsidRPr="00F37791" w:rsidRDefault="00F25940" w:rsidP="00B95FCA">
            <w:r w:rsidRPr="00F37791">
              <w:t>7</w:t>
            </w:r>
          </w:p>
        </w:tc>
      </w:tr>
      <w:tr w:rsidR="00F25940" w:rsidRPr="00F37791" w:rsidTr="00B95FCA">
        <w:tc>
          <w:tcPr>
            <w:tcW w:w="817" w:type="dxa"/>
          </w:tcPr>
          <w:p w:rsidR="00F25940" w:rsidRPr="00F37791" w:rsidRDefault="00F25940" w:rsidP="00B95FCA">
            <w:r w:rsidRPr="00F37791">
              <w:t>5</w:t>
            </w:r>
          </w:p>
        </w:tc>
        <w:tc>
          <w:tcPr>
            <w:tcW w:w="5670" w:type="dxa"/>
          </w:tcPr>
          <w:p w:rsidR="00F25940" w:rsidRPr="00F37791" w:rsidRDefault="00F25940" w:rsidP="00B95FCA">
            <w:r w:rsidRPr="00F37791">
              <w:rPr>
                <w:position w:val="2"/>
                <w:lang w:eastAsia="ru-RU"/>
              </w:rPr>
              <w:t>Обобщающее повторение</w:t>
            </w:r>
          </w:p>
        </w:tc>
        <w:tc>
          <w:tcPr>
            <w:tcW w:w="3084" w:type="dxa"/>
          </w:tcPr>
          <w:p w:rsidR="00F25940" w:rsidRPr="00F37791" w:rsidRDefault="00F25940" w:rsidP="00B95FCA">
            <w:r w:rsidRPr="00F37791">
              <w:t>6</w:t>
            </w:r>
          </w:p>
        </w:tc>
      </w:tr>
      <w:tr w:rsidR="00F25940" w:rsidRPr="00F37791" w:rsidTr="00B95FCA">
        <w:tc>
          <w:tcPr>
            <w:tcW w:w="817" w:type="dxa"/>
          </w:tcPr>
          <w:p w:rsidR="00F25940" w:rsidRPr="00F37791" w:rsidRDefault="00F25940" w:rsidP="00B95FCA"/>
        </w:tc>
        <w:tc>
          <w:tcPr>
            <w:tcW w:w="5670" w:type="dxa"/>
          </w:tcPr>
          <w:p w:rsidR="00F25940" w:rsidRPr="00F37791" w:rsidRDefault="00F25940" w:rsidP="00B95FCA">
            <w:r w:rsidRPr="00F37791">
              <w:t xml:space="preserve">Итого </w:t>
            </w:r>
          </w:p>
        </w:tc>
        <w:tc>
          <w:tcPr>
            <w:tcW w:w="3084" w:type="dxa"/>
          </w:tcPr>
          <w:p w:rsidR="00F25940" w:rsidRPr="00F37791" w:rsidRDefault="00F25940" w:rsidP="00B95FCA">
            <w:r w:rsidRPr="00F37791">
              <w:t>70</w:t>
            </w:r>
          </w:p>
        </w:tc>
      </w:tr>
    </w:tbl>
    <w:p w:rsidR="00613F4F" w:rsidRPr="00F37791" w:rsidRDefault="00613F4F"/>
    <w:p w:rsidR="002867F8" w:rsidRPr="00F37791" w:rsidRDefault="002867F8" w:rsidP="002867F8">
      <w:pPr>
        <w:jc w:val="center"/>
        <w:rPr>
          <w:b/>
        </w:rPr>
      </w:pPr>
      <w:r w:rsidRPr="00F37791">
        <w:rPr>
          <w:b/>
        </w:rPr>
        <w:t xml:space="preserve">9 класс </w:t>
      </w:r>
    </w:p>
    <w:tbl>
      <w:tblPr>
        <w:tblStyle w:val="a7"/>
        <w:tblW w:w="0" w:type="auto"/>
        <w:tblLook w:val="04A0" w:firstRow="1" w:lastRow="0" w:firstColumn="1" w:lastColumn="0" w:noHBand="0" w:noVBand="1"/>
      </w:tblPr>
      <w:tblGrid>
        <w:gridCol w:w="817"/>
        <w:gridCol w:w="5670"/>
        <w:gridCol w:w="3084"/>
      </w:tblGrid>
      <w:tr w:rsidR="002867F8" w:rsidRPr="00F37791" w:rsidTr="00B95FCA">
        <w:tc>
          <w:tcPr>
            <w:tcW w:w="817" w:type="dxa"/>
          </w:tcPr>
          <w:p w:rsidR="002867F8" w:rsidRPr="00F37791" w:rsidRDefault="002867F8" w:rsidP="00B95FCA">
            <w:r w:rsidRPr="00F37791">
              <w:t>№</w:t>
            </w:r>
          </w:p>
        </w:tc>
        <w:tc>
          <w:tcPr>
            <w:tcW w:w="5670" w:type="dxa"/>
          </w:tcPr>
          <w:p w:rsidR="002867F8" w:rsidRPr="00F37791" w:rsidRDefault="002867F8" w:rsidP="00B95FCA">
            <w:r w:rsidRPr="00F37791">
              <w:t>Тема</w:t>
            </w:r>
          </w:p>
        </w:tc>
        <w:tc>
          <w:tcPr>
            <w:tcW w:w="3084" w:type="dxa"/>
          </w:tcPr>
          <w:p w:rsidR="002867F8" w:rsidRPr="00F37791" w:rsidRDefault="002867F8" w:rsidP="00B95FCA">
            <w:r w:rsidRPr="00F37791">
              <w:t>Количество часов</w:t>
            </w:r>
          </w:p>
        </w:tc>
      </w:tr>
      <w:tr w:rsidR="002867F8" w:rsidRPr="00F37791" w:rsidTr="00B95FCA">
        <w:tc>
          <w:tcPr>
            <w:tcW w:w="817" w:type="dxa"/>
          </w:tcPr>
          <w:p w:rsidR="002867F8" w:rsidRPr="00F37791" w:rsidRDefault="002867F8" w:rsidP="00B95FCA">
            <w:r w:rsidRPr="00F37791">
              <w:t>1</w:t>
            </w:r>
          </w:p>
        </w:tc>
        <w:tc>
          <w:tcPr>
            <w:tcW w:w="5670" w:type="dxa"/>
          </w:tcPr>
          <w:p w:rsidR="002867F8" w:rsidRPr="00F37791" w:rsidRDefault="002867F8" w:rsidP="00B95FCA">
            <w:r w:rsidRPr="00F37791">
              <w:rPr>
                <w:position w:val="2"/>
                <w:lang w:eastAsia="ru-RU"/>
              </w:rPr>
              <w:t xml:space="preserve">Законы взаимодействия и движения тел  </w:t>
            </w:r>
          </w:p>
        </w:tc>
        <w:tc>
          <w:tcPr>
            <w:tcW w:w="3084" w:type="dxa"/>
          </w:tcPr>
          <w:p w:rsidR="002867F8" w:rsidRPr="00A1328B" w:rsidRDefault="00A1328B" w:rsidP="00B95FCA">
            <w:pPr>
              <w:rPr>
                <w:lang w:val="en-US"/>
              </w:rPr>
            </w:pPr>
            <w:r>
              <w:rPr>
                <w:lang w:val="en-US"/>
              </w:rPr>
              <w:t>21</w:t>
            </w:r>
          </w:p>
        </w:tc>
      </w:tr>
      <w:tr w:rsidR="002867F8" w:rsidRPr="00F37791" w:rsidTr="00B95FCA">
        <w:tc>
          <w:tcPr>
            <w:tcW w:w="817" w:type="dxa"/>
          </w:tcPr>
          <w:p w:rsidR="002867F8" w:rsidRPr="00F37791" w:rsidRDefault="002867F8" w:rsidP="00B95FCA">
            <w:r w:rsidRPr="00F37791">
              <w:t>2</w:t>
            </w:r>
          </w:p>
        </w:tc>
        <w:tc>
          <w:tcPr>
            <w:tcW w:w="5670" w:type="dxa"/>
          </w:tcPr>
          <w:p w:rsidR="002867F8" w:rsidRPr="00F37791" w:rsidRDefault="002867F8" w:rsidP="00B95FCA">
            <w:r w:rsidRPr="00F37791">
              <w:rPr>
                <w:position w:val="2"/>
              </w:rPr>
              <w:t>Механические колебания и волны. Звук</w:t>
            </w:r>
          </w:p>
        </w:tc>
        <w:tc>
          <w:tcPr>
            <w:tcW w:w="3084" w:type="dxa"/>
          </w:tcPr>
          <w:p w:rsidR="002867F8" w:rsidRPr="00A1328B" w:rsidRDefault="00A1328B" w:rsidP="00B95FCA">
            <w:pPr>
              <w:rPr>
                <w:lang w:val="en-US"/>
              </w:rPr>
            </w:pPr>
            <w:r>
              <w:rPr>
                <w:lang w:val="en-US"/>
              </w:rPr>
              <w:t>10</w:t>
            </w:r>
          </w:p>
        </w:tc>
      </w:tr>
      <w:tr w:rsidR="002867F8" w:rsidRPr="00F37791" w:rsidTr="00B95FCA">
        <w:tc>
          <w:tcPr>
            <w:tcW w:w="817" w:type="dxa"/>
          </w:tcPr>
          <w:p w:rsidR="002867F8" w:rsidRPr="00F37791" w:rsidRDefault="002867F8" w:rsidP="00B95FCA">
            <w:r w:rsidRPr="00F37791">
              <w:t>3</w:t>
            </w:r>
          </w:p>
        </w:tc>
        <w:tc>
          <w:tcPr>
            <w:tcW w:w="5670" w:type="dxa"/>
          </w:tcPr>
          <w:p w:rsidR="002867F8" w:rsidRPr="00F37791" w:rsidRDefault="002867F8" w:rsidP="00B95FCA">
            <w:r w:rsidRPr="00F37791">
              <w:rPr>
                <w:bCs/>
              </w:rPr>
              <w:t>Электромагнитные явления.</w:t>
            </w:r>
          </w:p>
        </w:tc>
        <w:tc>
          <w:tcPr>
            <w:tcW w:w="3084" w:type="dxa"/>
          </w:tcPr>
          <w:p w:rsidR="002867F8" w:rsidRPr="00A1328B" w:rsidRDefault="00A1328B" w:rsidP="00B95FCA">
            <w:pPr>
              <w:rPr>
                <w:lang w:val="en-US"/>
              </w:rPr>
            </w:pPr>
            <w:r>
              <w:rPr>
                <w:lang w:val="en-US"/>
              </w:rPr>
              <w:t>12</w:t>
            </w:r>
          </w:p>
        </w:tc>
      </w:tr>
      <w:tr w:rsidR="002867F8" w:rsidRPr="00F37791" w:rsidTr="00B95FCA">
        <w:tc>
          <w:tcPr>
            <w:tcW w:w="817" w:type="dxa"/>
          </w:tcPr>
          <w:p w:rsidR="002867F8" w:rsidRPr="00F37791" w:rsidRDefault="002867F8" w:rsidP="00B95FCA">
            <w:r w:rsidRPr="00F37791">
              <w:t>4</w:t>
            </w:r>
          </w:p>
        </w:tc>
        <w:tc>
          <w:tcPr>
            <w:tcW w:w="5670" w:type="dxa"/>
          </w:tcPr>
          <w:p w:rsidR="002867F8" w:rsidRPr="00F37791" w:rsidRDefault="002867F8" w:rsidP="00B95FCA">
            <w:r w:rsidRPr="00F37791">
              <w:rPr>
                <w:bCs/>
              </w:rPr>
              <w:t>Строение атома и атомного ядра</w:t>
            </w:r>
          </w:p>
        </w:tc>
        <w:tc>
          <w:tcPr>
            <w:tcW w:w="3084" w:type="dxa"/>
          </w:tcPr>
          <w:p w:rsidR="002867F8" w:rsidRPr="00A1328B" w:rsidRDefault="00A1328B" w:rsidP="00B95FCA">
            <w:pPr>
              <w:rPr>
                <w:lang w:val="en-US"/>
              </w:rPr>
            </w:pPr>
            <w:r>
              <w:rPr>
                <w:lang w:val="en-US"/>
              </w:rPr>
              <w:t>7</w:t>
            </w:r>
          </w:p>
        </w:tc>
      </w:tr>
      <w:tr w:rsidR="002867F8" w:rsidRPr="00F37791" w:rsidTr="00B95FCA">
        <w:tc>
          <w:tcPr>
            <w:tcW w:w="817" w:type="dxa"/>
          </w:tcPr>
          <w:p w:rsidR="002867F8" w:rsidRPr="00F37791" w:rsidRDefault="002867F8" w:rsidP="00B95FCA">
            <w:r w:rsidRPr="00F37791">
              <w:t>5</w:t>
            </w:r>
          </w:p>
        </w:tc>
        <w:tc>
          <w:tcPr>
            <w:tcW w:w="5670" w:type="dxa"/>
          </w:tcPr>
          <w:p w:rsidR="002867F8" w:rsidRPr="00F37791" w:rsidRDefault="002867F8" w:rsidP="00B95FCA">
            <w:r w:rsidRPr="00F37791">
              <w:rPr>
                <w:spacing w:val="-9"/>
              </w:rPr>
              <w:t>Строение и эволюция Вселенной</w:t>
            </w:r>
          </w:p>
        </w:tc>
        <w:tc>
          <w:tcPr>
            <w:tcW w:w="3084" w:type="dxa"/>
          </w:tcPr>
          <w:p w:rsidR="002867F8" w:rsidRPr="00A1328B" w:rsidRDefault="00A1328B" w:rsidP="00B95FCA">
            <w:pPr>
              <w:rPr>
                <w:lang w:val="en-US"/>
              </w:rPr>
            </w:pPr>
            <w:r>
              <w:rPr>
                <w:lang w:val="en-US"/>
              </w:rPr>
              <w:t>2</w:t>
            </w:r>
          </w:p>
        </w:tc>
      </w:tr>
      <w:tr w:rsidR="002867F8" w:rsidRPr="00F37791" w:rsidTr="00B95FCA">
        <w:tc>
          <w:tcPr>
            <w:tcW w:w="817" w:type="dxa"/>
          </w:tcPr>
          <w:p w:rsidR="002867F8" w:rsidRPr="00F37791" w:rsidRDefault="002867F8" w:rsidP="00B95FCA">
            <w:r w:rsidRPr="00F37791">
              <w:t>6</w:t>
            </w:r>
          </w:p>
        </w:tc>
        <w:tc>
          <w:tcPr>
            <w:tcW w:w="5670" w:type="dxa"/>
          </w:tcPr>
          <w:p w:rsidR="002867F8" w:rsidRPr="00F37791" w:rsidRDefault="002867F8" w:rsidP="00B95FCA">
            <w:pPr>
              <w:rPr>
                <w:spacing w:val="-9"/>
              </w:rPr>
            </w:pPr>
            <w:r w:rsidRPr="00F37791">
              <w:rPr>
                <w:bCs/>
              </w:rPr>
              <w:t>Обобщающее повторение</w:t>
            </w:r>
          </w:p>
        </w:tc>
        <w:tc>
          <w:tcPr>
            <w:tcW w:w="3084" w:type="dxa"/>
          </w:tcPr>
          <w:p w:rsidR="002867F8" w:rsidRPr="00A1328B" w:rsidRDefault="00DA4413" w:rsidP="00A1328B">
            <w:pPr>
              <w:rPr>
                <w:lang w:val="en-US"/>
              </w:rPr>
            </w:pPr>
            <w:r w:rsidRPr="00F37791">
              <w:t>5</w:t>
            </w:r>
            <w:r w:rsidR="00A1328B">
              <w:rPr>
                <w:lang w:val="en-US"/>
              </w:rPr>
              <w:t>0</w:t>
            </w:r>
          </w:p>
        </w:tc>
      </w:tr>
      <w:tr w:rsidR="002867F8" w:rsidRPr="00F37791" w:rsidTr="00B95FCA">
        <w:tc>
          <w:tcPr>
            <w:tcW w:w="817" w:type="dxa"/>
          </w:tcPr>
          <w:p w:rsidR="002867F8" w:rsidRPr="00F37791" w:rsidRDefault="002867F8" w:rsidP="00B95FCA"/>
        </w:tc>
        <w:tc>
          <w:tcPr>
            <w:tcW w:w="5670" w:type="dxa"/>
          </w:tcPr>
          <w:p w:rsidR="002867F8" w:rsidRPr="00F37791" w:rsidRDefault="002867F8" w:rsidP="00B95FCA">
            <w:r w:rsidRPr="00F37791">
              <w:t xml:space="preserve">Итого </w:t>
            </w:r>
          </w:p>
        </w:tc>
        <w:tc>
          <w:tcPr>
            <w:tcW w:w="3084" w:type="dxa"/>
          </w:tcPr>
          <w:p w:rsidR="002867F8" w:rsidRPr="00F37791" w:rsidRDefault="002867F8" w:rsidP="00B95FCA">
            <w:r w:rsidRPr="00F37791">
              <w:t>102</w:t>
            </w:r>
          </w:p>
        </w:tc>
      </w:tr>
    </w:tbl>
    <w:p w:rsidR="002867F8" w:rsidRPr="00F37791" w:rsidRDefault="002867F8"/>
    <w:sectPr w:rsidR="002867F8" w:rsidRPr="00F37791" w:rsidSect="000D4854">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8D8" w:rsidRDefault="004138D8" w:rsidP="000D4854">
      <w:r>
        <w:separator/>
      </w:r>
    </w:p>
  </w:endnote>
  <w:endnote w:type="continuationSeparator" w:id="0">
    <w:p w:rsidR="004138D8" w:rsidRDefault="004138D8" w:rsidP="000D4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6407208"/>
      <w:docPartObj>
        <w:docPartGallery w:val="Page Numbers (Bottom of Page)"/>
        <w:docPartUnique/>
      </w:docPartObj>
    </w:sdtPr>
    <w:sdtEndPr/>
    <w:sdtContent>
      <w:p w:rsidR="000D4854" w:rsidRDefault="00D42A3A">
        <w:pPr>
          <w:pStyle w:val="aa"/>
          <w:jc w:val="right"/>
        </w:pPr>
        <w:r>
          <w:fldChar w:fldCharType="begin"/>
        </w:r>
        <w:r>
          <w:instrText xml:space="preserve"> PAGE   \* MERGEFORMAT </w:instrText>
        </w:r>
        <w:r>
          <w:fldChar w:fldCharType="separate"/>
        </w:r>
        <w:r w:rsidR="00CA1FB6">
          <w:rPr>
            <w:noProof/>
          </w:rPr>
          <w:t>2</w:t>
        </w:r>
        <w:r>
          <w:rPr>
            <w:noProof/>
          </w:rPr>
          <w:fldChar w:fldCharType="end"/>
        </w:r>
      </w:p>
    </w:sdtContent>
  </w:sdt>
  <w:p w:rsidR="000D4854" w:rsidRDefault="000D485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8D8" w:rsidRDefault="004138D8" w:rsidP="000D4854">
      <w:r>
        <w:separator/>
      </w:r>
    </w:p>
  </w:footnote>
  <w:footnote w:type="continuationSeparator" w:id="0">
    <w:p w:rsidR="004138D8" w:rsidRDefault="004138D8" w:rsidP="000D48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0D8"/>
    <w:rsid w:val="000D4854"/>
    <w:rsid w:val="0011003C"/>
    <w:rsid w:val="00144521"/>
    <w:rsid w:val="001971F7"/>
    <w:rsid w:val="002403FE"/>
    <w:rsid w:val="002867F8"/>
    <w:rsid w:val="004138D8"/>
    <w:rsid w:val="005D0867"/>
    <w:rsid w:val="00613F4F"/>
    <w:rsid w:val="007346D2"/>
    <w:rsid w:val="00740D4C"/>
    <w:rsid w:val="007A47B5"/>
    <w:rsid w:val="007C370B"/>
    <w:rsid w:val="009B1284"/>
    <w:rsid w:val="00A1328B"/>
    <w:rsid w:val="00B0591E"/>
    <w:rsid w:val="00B12C80"/>
    <w:rsid w:val="00B21101"/>
    <w:rsid w:val="00B240A1"/>
    <w:rsid w:val="00BD443C"/>
    <w:rsid w:val="00BE7FB0"/>
    <w:rsid w:val="00C016C9"/>
    <w:rsid w:val="00C02996"/>
    <w:rsid w:val="00CA1FB6"/>
    <w:rsid w:val="00CC7764"/>
    <w:rsid w:val="00D42A3A"/>
    <w:rsid w:val="00D46242"/>
    <w:rsid w:val="00DA3E6B"/>
    <w:rsid w:val="00DA4413"/>
    <w:rsid w:val="00DA750B"/>
    <w:rsid w:val="00E04D43"/>
    <w:rsid w:val="00F25940"/>
    <w:rsid w:val="00F37791"/>
    <w:rsid w:val="00F7343F"/>
    <w:rsid w:val="00F940D8"/>
    <w:rsid w:val="00FB139C"/>
    <w:rsid w:val="00FE1D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0D8"/>
    <w:pPr>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 Знак,Обычный (веб) Знак Знак Знак Знак Знак Знак,Обычный (веб) Знак Знак Знак Знак Знак"/>
    <w:basedOn w:val="a"/>
    <w:uiPriority w:val="99"/>
    <w:qFormat/>
    <w:rsid w:val="00F940D8"/>
    <w:pPr>
      <w:spacing w:before="100" w:beforeAutospacing="1" w:after="100" w:afterAutospacing="1"/>
    </w:pPr>
    <w:rPr>
      <w:sz w:val="18"/>
      <w:szCs w:val="18"/>
      <w:lang w:eastAsia="ru-RU"/>
    </w:rPr>
  </w:style>
  <w:style w:type="character" w:customStyle="1" w:styleId="Bodytext2">
    <w:name w:val="Body text (2)_"/>
    <w:basedOn w:val="a0"/>
    <w:link w:val="Bodytext20"/>
    <w:locked/>
    <w:rsid w:val="00F940D8"/>
    <w:rPr>
      <w:rFonts w:ascii="Times New Roman" w:eastAsia="Times New Roman" w:hAnsi="Times New Roman"/>
      <w:shd w:val="clear" w:color="auto" w:fill="FFFFFF"/>
    </w:rPr>
  </w:style>
  <w:style w:type="paragraph" w:customStyle="1" w:styleId="Bodytext20">
    <w:name w:val="Body text (2)"/>
    <w:basedOn w:val="a"/>
    <w:link w:val="Bodytext2"/>
    <w:rsid w:val="00F940D8"/>
    <w:pPr>
      <w:shd w:val="clear" w:color="auto" w:fill="FFFFFF"/>
      <w:spacing w:after="180" w:line="274" w:lineRule="exact"/>
      <w:jc w:val="right"/>
    </w:pPr>
    <w:rPr>
      <w:rFonts w:cstheme="minorBidi"/>
      <w:sz w:val="22"/>
      <w:szCs w:val="22"/>
      <w:lang w:eastAsia="en-US"/>
    </w:rPr>
  </w:style>
  <w:style w:type="paragraph" w:customStyle="1" w:styleId="NoSpacing1">
    <w:name w:val="No Spacing1"/>
    <w:uiPriority w:val="99"/>
    <w:rsid w:val="00740D4C"/>
    <w:pPr>
      <w:spacing w:after="0" w:line="240" w:lineRule="auto"/>
    </w:pPr>
    <w:rPr>
      <w:rFonts w:ascii="Times New Roman" w:eastAsia="Times New Roman" w:hAnsi="Times New Roman" w:cs="Times New Roman"/>
      <w:sz w:val="24"/>
      <w:szCs w:val="24"/>
      <w:lang w:eastAsia="ru-RU"/>
    </w:rPr>
  </w:style>
  <w:style w:type="paragraph" w:styleId="a4">
    <w:name w:val="No Spacing"/>
    <w:uiPriority w:val="99"/>
    <w:qFormat/>
    <w:rsid w:val="00740D4C"/>
    <w:pPr>
      <w:spacing w:after="0" w:line="240" w:lineRule="auto"/>
    </w:pPr>
    <w:rPr>
      <w:rFonts w:ascii="Times New Roman" w:eastAsia="Times New Roman" w:hAnsi="Times New Roman" w:cs="Times New Roman"/>
      <w:sz w:val="24"/>
      <w:szCs w:val="24"/>
      <w:lang w:eastAsia="zh-CN"/>
    </w:rPr>
  </w:style>
  <w:style w:type="paragraph" w:styleId="a5">
    <w:name w:val="List Paragraph"/>
    <w:basedOn w:val="a"/>
    <w:link w:val="a6"/>
    <w:uiPriority w:val="34"/>
    <w:qFormat/>
    <w:rsid w:val="00740D4C"/>
    <w:pPr>
      <w:ind w:left="720"/>
      <w:contextualSpacing/>
    </w:pPr>
  </w:style>
  <w:style w:type="character" w:customStyle="1" w:styleId="a6">
    <w:name w:val="Абзац списка Знак"/>
    <w:link w:val="a5"/>
    <w:uiPriority w:val="34"/>
    <w:locked/>
    <w:rsid w:val="00740D4C"/>
    <w:rPr>
      <w:rFonts w:ascii="Times New Roman" w:eastAsia="Times New Roman" w:hAnsi="Times New Roman" w:cs="Times New Roman"/>
      <w:sz w:val="24"/>
      <w:szCs w:val="24"/>
      <w:lang w:eastAsia="zh-CN"/>
    </w:rPr>
  </w:style>
  <w:style w:type="paragraph" w:customStyle="1" w:styleId="Standard">
    <w:name w:val="Standard"/>
    <w:rsid w:val="00740D4C"/>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character" w:customStyle="1" w:styleId="Bodytext6">
    <w:name w:val="Body text (6)_"/>
    <w:basedOn w:val="a0"/>
    <w:link w:val="Bodytext60"/>
    <w:uiPriority w:val="99"/>
    <w:locked/>
    <w:rsid w:val="00740D4C"/>
    <w:rPr>
      <w:rFonts w:ascii="Times New Roman" w:hAnsi="Times New Roman" w:cs="Times New Roman"/>
      <w:sz w:val="27"/>
      <w:szCs w:val="27"/>
      <w:shd w:val="clear" w:color="auto" w:fill="FFFFFF"/>
    </w:rPr>
  </w:style>
  <w:style w:type="paragraph" w:customStyle="1" w:styleId="Bodytext60">
    <w:name w:val="Body text (6)"/>
    <w:basedOn w:val="a"/>
    <w:link w:val="Bodytext6"/>
    <w:uiPriority w:val="99"/>
    <w:rsid w:val="00740D4C"/>
    <w:pPr>
      <w:shd w:val="clear" w:color="auto" w:fill="FFFFFF"/>
      <w:spacing w:before="660" w:line="326" w:lineRule="exact"/>
      <w:ind w:firstLine="2680"/>
    </w:pPr>
    <w:rPr>
      <w:rFonts w:eastAsiaTheme="minorHAnsi"/>
      <w:sz w:val="27"/>
      <w:szCs w:val="27"/>
      <w:lang w:eastAsia="en-US"/>
    </w:rPr>
  </w:style>
  <w:style w:type="paragraph" w:customStyle="1" w:styleId="1">
    <w:name w:val="Без интервала1"/>
    <w:uiPriority w:val="99"/>
    <w:rsid w:val="00613F4F"/>
    <w:pPr>
      <w:spacing w:after="0" w:line="240" w:lineRule="auto"/>
    </w:pPr>
    <w:rPr>
      <w:rFonts w:ascii="Times New Roman" w:eastAsia="Times New Roman" w:hAnsi="Times New Roman" w:cs="Times New Roman"/>
      <w:sz w:val="24"/>
      <w:szCs w:val="24"/>
      <w:lang w:eastAsia="zh-CN"/>
    </w:rPr>
  </w:style>
  <w:style w:type="table" w:styleId="a7">
    <w:name w:val="Table Grid"/>
    <w:basedOn w:val="a1"/>
    <w:uiPriority w:val="59"/>
    <w:rsid w:val="00F2594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semiHidden/>
    <w:unhideWhenUsed/>
    <w:rsid w:val="000D4854"/>
    <w:pPr>
      <w:tabs>
        <w:tab w:val="center" w:pos="4677"/>
        <w:tab w:val="right" w:pos="9355"/>
      </w:tabs>
    </w:pPr>
  </w:style>
  <w:style w:type="character" w:customStyle="1" w:styleId="a9">
    <w:name w:val="Верхний колонтитул Знак"/>
    <w:basedOn w:val="a0"/>
    <w:link w:val="a8"/>
    <w:uiPriority w:val="99"/>
    <w:semiHidden/>
    <w:rsid w:val="000D4854"/>
    <w:rPr>
      <w:rFonts w:ascii="Times New Roman" w:eastAsia="Times New Roman" w:hAnsi="Times New Roman" w:cs="Times New Roman"/>
      <w:sz w:val="24"/>
      <w:szCs w:val="24"/>
      <w:lang w:eastAsia="zh-CN"/>
    </w:rPr>
  </w:style>
  <w:style w:type="paragraph" w:styleId="aa">
    <w:name w:val="footer"/>
    <w:basedOn w:val="a"/>
    <w:link w:val="ab"/>
    <w:uiPriority w:val="99"/>
    <w:unhideWhenUsed/>
    <w:rsid w:val="000D4854"/>
    <w:pPr>
      <w:tabs>
        <w:tab w:val="center" w:pos="4677"/>
        <w:tab w:val="right" w:pos="9355"/>
      </w:tabs>
    </w:pPr>
  </w:style>
  <w:style w:type="character" w:customStyle="1" w:styleId="ab">
    <w:name w:val="Нижний колонтитул Знак"/>
    <w:basedOn w:val="a0"/>
    <w:link w:val="aa"/>
    <w:uiPriority w:val="99"/>
    <w:rsid w:val="000D4854"/>
    <w:rPr>
      <w:rFonts w:ascii="Times New Roman" w:eastAsia="Times New Roman" w:hAnsi="Times New Roman" w:cs="Times New Roman"/>
      <w:sz w:val="24"/>
      <w:szCs w:val="24"/>
      <w:lang w:eastAsia="zh-CN"/>
    </w:rPr>
  </w:style>
  <w:style w:type="paragraph" w:styleId="ac">
    <w:name w:val="Balloon Text"/>
    <w:basedOn w:val="a"/>
    <w:link w:val="ad"/>
    <w:uiPriority w:val="99"/>
    <w:semiHidden/>
    <w:unhideWhenUsed/>
    <w:rsid w:val="00F7343F"/>
    <w:rPr>
      <w:rFonts w:ascii="Tahoma" w:hAnsi="Tahoma" w:cs="Tahoma"/>
      <w:sz w:val="16"/>
      <w:szCs w:val="16"/>
    </w:rPr>
  </w:style>
  <w:style w:type="character" w:customStyle="1" w:styleId="ad">
    <w:name w:val="Текст выноски Знак"/>
    <w:basedOn w:val="a0"/>
    <w:link w:val="ac"/>
    <w:uiPriority w:val="99"/>
    <w:semiHidden/>
    <w:rsid w:val="00F7343F"/>
    <w:rPr>
      <w:rFonts w:ascii="Tahoma" w:eastAsia="Times New Roma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0D8"/>
    <w:pPr>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 Знак,Обычный (веб) Знак Знак Знак Знак Знак Знак,Обычный (веб) Знак Знак Знак Знак Знак"/>
    <w:basedOn w:val="a"/>
    <w:uiPriority w:val="99"/>
    <w:qFormat/>
    <w:rsid w:val="00F940D8"/>
    <w:pPr>
      <w:spacing w:before="100" w:beforeAutospacing="1" w:after="100" w:afterAutospacing="1"/>
    </w:pPr>
    <w:rPr>
      <w:sz w:val="18"/>
      <w:szCs w:val="18"/>
      <w:lang w:eastAsia="ru-RU"/>
    </w:rPr>
  </w:style>
  <w:style w:type="character" w:customStyle="1" w:styleId="Bodytext2">
    <w:name w:val="Body text (2)_"/>
    <w:basedOn w:val="a0"/>
    <w:link w:val="Bodytext20"/>
    <w:locked/>
    <w:rsid w:val="00F940D8"/>
    <w:rPr>
      <w:rFonts w:ascii="Times New Roman" w:eastAsia="Times New Roman" w:hAnsi="Times New Roman"/>
      <w:shd w:val="clear" w:color="auto" w:fill="FFFFFF"/>
    </w:rPr>
  </w:style>
  <w:style w:type="paragraph" w:customStyle="1" w:styleId="Bodytext20">
    <w:name w:val="Body text (2)"/>
    <w:basedOn w:val="a"/>
    <w:link w:val="Bodytext2"/>
    <w:rsid w:val="00F940D8"/>
    <w:pPr>
      <w:shd w:val="clear" w:color="auto" w:fill="FFFFFF"/>
      <w:spacing w:after="180" w:line="274" w:lineRule="exact"/>
      <w:jc w:val="right"/>
    </w:pPr>
    <w:rPr>
      <w:rFonts w:cstheme="minorBidi"/>
      <w:sz w:val="22"/>
      <w:szCs w:val="22"/>
      <w:lang w:eastAsia="en-US"/>
    </w:rPr>
  </w:style>
  <w:style w:type="paragraph" w:customStyle="1" w:styleId="NoSpacing1">
    <w:name w:val="No Spacing1"/>
    <w:uiPriority w:val="99"/>
    <w:rsid w:val="00740D4C"/>
    <w:pPr>
      <w:spacing w:after="0" w:line="240" w:lineRule="auto"/>
    </w:pPr>
    <w:rPr>
      <w:rFonts w:ascii="Times New Roman" w:eastAsia="Times New Roman" w:hAnsi="Times New Roman" w:cs="Times New Roman"/>
      <w:sz w:val="24"/>
      <w:szCs w:val="24"/>
      <w:lang w:eastAsia="ru-RU"/>
    </w:rPr>
  </w:style>
  <w:style w:type="paragraph" w:styleId="a4">
    <w:name w:val="No Spacing"/>
    <w:uiPriority w:val="99"/>
    <w:qFormat/>
    <w:rsid w:val="00740D4C"/>
    <w:pPr>
      <w:spacing w:after="0" w:line="240" w:lineRule="auto"/>
    </w:pPr>
    <w:rPr>
      <w:rFonts w:ascii="Times New Roman" w:eastAsia="Times New Roman" w:hAnsi="Times New Roman" w:cs="Times New Roman"/>
      <w:sz w:val="24"/>
      <w:szCs w:val="24"/>
      <w:lang w:eastAsia="zh-CN"/>
    </w:rPr>
  </w:style>
  <w:style w:type="paragraph" w:styleId="a5">
    <w:name w:val="List Paragraph"/>
    <w:basedOn w:val="a"/>
    <w:link w:val="a6"/>
    <w:uiPriority w:val="34"/>
    <w:qFormat/>
    <w:rsid w:val="00740D4C"/>
    <w:pPr>
      <w:ind w:left="720"/>
      <w:contextualSpacing/>
    </w:pPr>
  </w:style>
  <w:style w:type="character" w:customStyle="1" w:styleId="a6">
    <w:name w:val="Абзац списка Знак"/>
    <w:link w:val="a5"/>
    <w:uiPriority w:val="34"/>
    <w:locked/>
    <w:rsid w:val="00740D4C"/>
    <w:rPr>
      <w:rFonts w:ascii="Times New Roman" w:eastAsia="Times New Roman" w:hAnsi="Times New Roman" w:cs="Times New Roman"/>
      <w:sz w:val="24"/>
      <w:szCs w:val="24"/>
      <w:lang w:eastAsia="zh-CN"/>
    </w:rPr>
  </w:style>
  <w:style w:type="paragraph" w:customStyle="1" w:styleId="Standard">
    <w:name w:val="Standard"/>
    <w:rsid w:val="00740D4C"/>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character" w:customStyle="1" w:styleId="Bodytext6">
    <w:name w:val="Body text (6)_"/>
    <w:basedOn w:val="a0"/>
    <w:link w:val="Bodytext60"/>
    <w:uiPriority w:val="99"/>
    <w:locked/>
    <w:rsid w:val="00740D4C"/>
    <w:rPr>
      <w:rFonts w:ascii="Times New Roman" w:hAnsi="Times New Roman" w:cs="Times New Roman"/>
      <w:sz w:val="27"/>
      <w:szCs w:val="27"/>
      <w:shd w:val="clear" w:color="auto" w:fill="FFFFFF"/>
    </w:rPr>
  </w:style>
  <w:style w:type="paragraph" w:customStyle="1" w:styleId="Bodytext60">
    <w:name w:val="Body text (6)"/>
    <w:basedOn w:val="a"/>
    <w:link w:val="Bodytext6"/>
    <w:uiPriority w:val="99"/>
    <w:rsid w:val="00740D4C"/>
    <w:pPr>
      <w:shd w:val="clear" w:color="auto" w:fill="FFFFFF"/>
      <w:spacing w:before="660" w:line="326" w:lineRule="exact"/>
      <w:ind w:firstLine="2680"/>
    </w:pPr>
    <w:rPr>
      <w:rFonts w:eastAsiaTheme="minorHAnsi"/>
      <w:sz w:val="27"/>
      <w:szCs w:val="27"/>
      <w:lang w:eastAsia="en-US"/>
    </w:rPr>
  </w:style>
  <w:style w:type="paragraph" w:customStyle="1" w:styleId="1">
    <w:name w:val="Без интервала1"/>
    <w:uiPriority w:val="99"/>
    <w:rsid w:val="00613F4F"/>
    <w:pPr>
      <w:spacing w:after="0" w:line="240" w:lineRule="auto"/>
    </w:pPr>
    <w:rPr>
      <w:rFonts w:ascii="Times New Roman" w:eastAsia="Times New Roman" w:hAnsi="Times New Roman" w:cs="Times New Roman"/>
      <w:sz w:val="24"/>
      <w:szCs w:val="24"/>
      <w:lang w:eastAsia="zh-CN"/>
    </w:rPr>
  </w:style>
  <w:style w:type="table" w:styleId="a7">
    <w:name w:val="Table Grid"/>
    <w:basedOn w:val="a1"/>
    <w:uiPriority w:val="59"/>
    <w:rsid w:val="00F2594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semiHidden/>
    <w:unhideWhenUsed/>
    <w:rsid w:val="000D4854"/>
    <w:pPr>
      <w:tabs>
        <w:tab w:val="center" w:pos="4677"/>
        <w:tab w:val="right" w:pos="9355"/>
      </w:tabs>
    </w:pPr>
  </w:style>
  <w:style w:type="character" w:customStyle="1" w:styleId="a9">
    <w:name w:val="Верхний колонтитул Знак"/>
    <w:basedOn w:val="a0"/>
    <w:link w:val="a8"/>
    <w:uiPriority w:val="99"/>
    <w:semiHidden/>
    <w:rsid w:val="000D4854"/>
    <w:rPr>
      <w:rFonts w:ascii="Times New Roman" w:eastAsia="Times New Roman" w:hAnsi="Times New Roman" w:cs="Times New Roman"/>
      <w:sz w:val="24"/>
      <w:szCs w:val="24"/>
      <w:lang w:eastAsia="zh-CN"/>
    </w:rPr>
  </w:style>
  <w:style w:type="paragraph" w:styleId="aa">
    <w:name w:val="footer"/>
    <w:basedOn w:val="a"/>
    <w:link w:val="ab"/>
    <w:uiPriority w:val="99"/>
    <w:unhideWhenUsed/>
    <w:rsid w:val="000D4854"/>
    <w:pPr>
      <w:tabs>
        <w:tab w:val="center" w:pos="4677"/>
        <w:tab w:val="right" w:pos="9355"/>
      </w:tabs>
    </w:pPr>
  </w:style>
  <w:style w:type="character" w:customStyle="1" w:styleId="ab">
    <w:name w:val="Нижний колонтитул Знак"/>
    <w:basedOn w:val="a0"/>
    <w:link w:val="aa"/>
    <w:uiPriority w:val="99"/>
    <w:rsid w:val="000D4854"/>
    <w:rPr>
      <w:rFonts w:ascii="Times New Roman" w:eastAsia="Times New Roman" w:hAnsi="Times New Roman" w:cs="Times New Roman"/>
      <w:sz w:val="24"/>
      <w:szCs w:val="24"/>
      <w:lang w:eastAsia="zh-CN"/>
    </w:rPr>
  </w:style>
  <w:style w:type="paragraph" w:styleId="ac">
    <w:name w:val="Balloon Text"/>
    <w:basedOn w:val="a"/>
    <w:link w:val="ad"/>
    <w:uiPriority w:val="99"/>
    <w:semiHidden/>
    <w:unhideWhenUsed/>
    <w:rsid w:val="00F7343F"/>
    <w:rPr>
      <w:rFonts w:ascii="Tahoma" w:hAnsi="Tahoma" w:cs="Tahoma"/>
      <w:sz w:val="16"/>
      <w:szCs w:val="16"/>
    </w:rPr>
  </w:style>
  <w:style w:type="character" w:customStyle="1" w:styleId="ad">
    <w:name w:val="Текст выноски Знак"/>
    <w:basedOn w:val="a0"/>
    <w:link w:val="ac"/>
    <w:uiPriority w:val="99"/>
    <w:semiHidden/>
    <w:rsid w:val="00F7343F"/>
    <w:rPr>
      <w:rFonts w:ascii="Tahoma" w:eastAsia="Times New Roma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3134</Words>
  <Characters>17866</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ильшат</dc:creator>
  <cp:lastModifiedBy>Гульнара</cp:lastModifiedBy>
  <cp:revision>2</cp:revision>
  <cp:lastPrinted>2020-10-18T23:34:00Z</cp:lastPrinted>
  <dcterms:created xsi:type="dcterms:W3CDTF">2023-01-13T12:24:00Z</dcterms:created>
  <dcterms:modified xsi:type="dcterms:W3CDTF">2023-01-13T12:24:00Z</dcterms:modified>
</cp:coreProperties>
</file>